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3744" w:rsidRDefault="00443744" w:rsidP="00443744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4"/>
          <w:lang w:val="es-CO"/>
        </w:rPr>
      </w:pPr>
    </w:p>
    <w:p w:rsidR="005B001B" w:rsidRDefault="00AE0329" w:rsidP="005B001B">
      <w:pPr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  <w:r w:rsidRPr="00F17E06">
        <w:rPr>
          <w:rFonts w:ascii="Arial" w:hAnsi="Arial" w:cs="Arial"/>
          <w:b/>
          <w:sz w:val="24"/>
          <w:szCs w:val="24"/>
          <w:lang w:val="es-CO"/>
        </w:rPr>
        <w:t xml:space="preserve">PROCESO AUDITADO: </w:t>
      </w:r>
      <w:r>
        <w:rPr>
          <w:rFonts w:ascii="Arial" w:hAnsi="Arial" w:cs="Arial"/>
          <w:b/>
          <w:sz w:val="24"/>
          <w:szCs w:val="24"/>
          <w:lang w:val="es-CO"/>
        </w:rPr>
        <w:t>GESTION JURIDICA</w:t>
      </w:r>
    </w:p>
    <w:p w:rsidR="005B001B" w:rsidRDefault="005B001B" w:rsidP="005B001B">
      <w:pPr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</w:p>
    <w:p w:rsidR="00AE0329" w:rsidRDefault="00AE0329" w:rsidP="005B001B">
      <w:pPr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  <w:r>
        <w:rPr>
          <w:rFonts w:ascii="Arial" w:hAnsi="Arial" w:cs="Arial"/>
          <w:b/>
          <w:sz w:val="24"/>
          <w:szCs w:val="24"/>
          <w:lang w:val="es-CO"/>
        </w:rPr>
        <w:t xml:space="preserve">Fecha: </w:t>
      </w:r>
      <w:proofErr w:type="gramStart"/>
      <w:r w:rsidR="00B50334">
        <w:rPr>
          <w:rFonts w:ascii="Arial" w:hAnsi="Arial" w:cs="Arial"/>
          <w:b/>
          <w:sz w:val="24"/>
          <w:szCs w:val="24"/>
          <w:lang w:val="es-CO"/>
        </w:rPr>
        <w:t>Septiembre</w:t>
      </w:r>
      <w:proofErr w:type="gramEnd"/>
      <w:r w:rsidR="00B50334">
        <w:rPr>
          <w:rFonts w:ascii="Arial" w:hAnsi="Arial" w:cs="Arial"/>
          <w:b/>
          <w:sz w:val="24"/>
          <w:szCs w:val="24"/>
          <w:lang w:val="es-CO"/>
        </w:rPr>
        <w:t xml:space="preserve"> 14 de 2021</w:t>
      </w:r>
      <w:r>
        <w:rPr>
          <w:rFonts w:ascii="Arial" w:hAnsi="Arial" w:cs="Arial"/>
          <w:b/>
          <w:sz w:val="24"/>
          <w:szCs w:val="24"/>
          <w:lang w:val="es-CO"/>
        </w:rPr>
        <w:t xml:space="preserve">   </w:t>
      </w:r>
    </w:p>
    <w:p w:rsidR="00AE0329" w:rsidRPr="00F17E06" w:rsidRDefault="00AE0329" w:rsidP="005B001B">
      <w:pPr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5B001B" w:rsidRDefault="00AE0329" w:rsidP="005B001B">
      <w:pPr>
        <w:numPr>
          <w:ilvl w:val="0"/>
          <w:numId w:val="3"/>
        </w:num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 w:rsidRPr="00F17E06">
        <w:rPr>
          <w:rFonts w:ascii="Arial" w:hAnsi="Arial" w:cs="Arial"/>
          <w:b/>
          <w:sz w:val="24"/>
          <w:szCs w:val="24"/>
          <w:lang w:val="es-CO"/>
        </w:rPr>
        <w:t>RESPONSABLE DEL PROCESO</w:t>
      </w:r>
    </w:p>
    <w:p w:rsidR="005B001B" w:rsidRPr="005045A9" w:rsidRDefault="005B001B" w:rsidP="005B001B">
      <w:pPr>
        <w:spacing w:after="0" w:line="240" w:lineRule="auto"/>
        <w:ind w:left="360"/>
        <w:rPr>
          <w:rFonts w:ascii="Arial" w:hAnsi="Arial" w:cs="Arial"/>
          <w:sz w:val="24"/>
          <w:szCs w:val="24"/>
          <w:lang w:val="es-CO"/>
        </w:rPr>
      </w:pPr>
    </w:p>
    <w:p w:rsidR="00AE0329" w:rsidRPr="00F17E06" w:rsidRDefault="00B50334" w:rsidP="005B001B">
      <w:pPr>
        <w:spacing w:after="0" w:line="240" w:lineRule="auto"/>
        <w:ind w:left="360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Arturo Hernández </w:t>
      </w:r>
      <w:proofErr w:type="spellStart"/>
      <w:r>
        <w:rPr>
          <w:rFonts w:ascii="Arial" w:hAnsi="Arial" w:cs="Arial"/>
          <w:sz w:val="24"/>
          <w:szCs w:val="24"/>
          <w:lang w:val="es-CO"/>
        </w:rPr>
        <w:t>Pereria</w:t>
      </w:r>
      <w:proofErr w:type="spellEnd"/>
    </w:p>
    <w:p w:rsidR="00AE0329" w:rsidRPr="00F17E06" w:rsidRDefault="00AE0329" w:rsidP="005B001B">
      <w:pPr>
        <w:spacing w:after="0" w:line="240" w:lineRule="auto"/>
        <w:ind w:left="360"/>
        <w:rPr>
          <w:rFonts w:ascii="Arial" w:hAnsi="Arial" w:cs="Arial"/>
          <w:sz w:val="24"/>
          <w:szCs w:val="24"/>
          <w:lang w:val="es-CO"/>
        </w:rPr>
      </w:pPr>
    </w:p>
    <w:p w:rsidR="00AE0329" w:rsidRPr="005B001B" w:rsidRDefault="00AE0329" w:rsidP="005B001B">
      <w:pPr>
        <w:numPr>
          <w:ilvl w:val="0"/>
          <w:numId w:val="3"/>
        </w:num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 w:rsidRPr="00F17E06">
        <w:rPr>
          <w:rFonts w:ascii="Arial" w:hAnsi="Arial" w:cs="Arial"/>
          <w:b/>
          <w:sz w:val="24"/>
          <w:szCs w:val="24"/>
          <w:lang w:val="es-CO"/>
        </w:rPr>
        <w:t>EQUIPO AUDITOR</w:t>
      </w:r>
    </w:p>
    <w:p w:rsidR="005B001B" w:rsidRPr="005045A9" w:rsidRDefault="005B001B" w:rsidP="005B001B">
      <w:pPr>
        <w:spacing w:after="0" w:line="240" w:lineRule="auto"/>
        <w:ind w:left="360"/>
        <w:rPr>
          <w:rFonts w:ascii="Arial" w:hAnsi="Arial" w:cs="Arial"/>
          <w:sz w:val="24"/>
          <w:szCs w:val="24"/>
          <w:lang w:val="es-CO"/>
        </w:rPr>
      </w:pPr>
    </w:p>
    <w:p w:rsidR="00AE0329" w:rsidRPr="00F17E06" w:rsidRDefault="00AE0329" w:rsidP="005B001B">
      <w:pPr>
        <w:spacing w:after="0" w:line="240" w:lineRule="auto"/>
        <w:ind w:left="360"/>
        <w:rPr>
          <w:rFonts w:ascii="Arial" w:hAnsi="Arial" w:cs="Arial"/>
          <w:sz w:val="24"/>
          <w:szCs w:val="24"/>
          <w:lang w:val="es-CO"/>
        </w:rPr>
      </w:pPr>
      <w:proofErr w:type="spellStart"/>
      <w:r>
        <w:rPr>
          <w:rFonts w:ascii="Arial" w:hAnsi="Arial" w:cs="Arial"/>
          <w:sz w:val="24"/>
          <w:szCs w:val="24"/>
          <w:lang w:val="es-CO"/>
        </w:rPr>
        <w:t>Erley</w:t>
      </w:r>
      <w:proofErr w:type="spellEnd"/>
      <w:r>
        <w:rPr>
          <w:rFonts w:ascii="Arial" w:hAnsi="Arial" w:cs="Arial"/>
          <w:sz w:val="24"/>
          <w:szCs w:val="24"/>
          <w:lang w:val="es-CO"/>
        </w:rPr>
        <w:t xml:space="preserve"> Ricardo Parra Rojas.  </w:t>
      </w:r>
    </w:p>
    <w:p w:rsidR="00AE0329" w:rsidRPr="00F17E06" w:rsidRDefault="00AE0329" w:rsidP="005B001B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</w:p>
    <w:p w:rsidR="00AE0329" w:rsidRDefault="00AE0329" w:rsidP="005B001B">
      <w:pPr>
        <w:numPr>
          <w:ilvl w:val="0"/>
          <w:numId w:val="3"/>
        </w:numPr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  <w:r w:rsidRPr="005045A9">
        <w:rPr>
          <w:rFonts w:ascii="Arial" w:hAnsi="Arial" w:cs="Arial"/>
          <w:b/>
          <w:sz w:val="24"/>
          <w:szCs w:val="24"/>
          <w:lang w:val="es-CO"/>
        </w:rPr>
        <w:t>OBJETIVO</w:t>
      </w:r>
    </w:p>
    <w:p w:rsidR="005B001B" w:rsidRPr="005045A9" w:rsidRDefault="005B001B" w:rsidP="005B001B">
      <w:pPr>
        <w:spacing w:after="0" w:line="240" w:lineRule="auto"/>
        <w:ind w:left="360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E7094A" w:rsidRDefault="00AE0329" w:rsidP="005B001B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  <w:lang w:val="es-CO"/>
        </w:rPr>
      </w:pPr>
      <w:r w:rsidRPr="00E7094A">
        <w:rPr>
          <w:rFonts w:ascii="Arial" w:hAnsi="Arial" w:cs="Arial"/>
          <w:sz w:val="24"/>
          <w:szCs w:val="24"/>
          <w:lang w:val="es-CO"/>
        </w:rPr>
        <w:t>Evaluar el cumplimiento de</w:t>
      </w:r>
      <w:r>
        <w:rPr>
          <w:rFonts w:ascii="Arial" w:hAnsi="Arial" w:cs="Arial"/>
          <w:sz w:val="24"/>
          <w:szCs w:val="24"/>
          <w:lang w:val="es-CO"/>
        </w:rPr>
        <w:t xml:space="preserve"> los procedimientos establecidos, Riegos y </w:t>
      </w:r>
      <w:r w:rsidR="00D6439D">
        <w:rPr>
          <w:rFonts w:ascii="Arial" w:hAnsi="Arial" w:cs="Arial"/>
          <w:sz w:val="24"/>
          <w:szCs w:val="24"/>
          <w:lang w:val="es-CO"/>
        </w:rPr>
        <w:t xml:space="preserve">controles, </w:t>
      </w:r>
      <w:r w:rsidR="00D6439D" w:rsidRPr="00E7094A">
        <w:rPr>
          <w:rFonts w:ascii="Arial" w:hAnsi="Arial" w:cs="Arial"/>
          <w:sz w:val="24"/>
          <w:szCs w:val="24"/>
          <w:lang w:val="es-CO"/>
        </w:rPr>
        <w:t>para</w:t>
      </w:r>
      <w:r w:rsidRPr="00E7094A">
        <w:rPr>
          <w:rFonts w:ascii="Arial" w:hAnsi="Arial" w:cs="Arial"/>
          <w:sz w:val="24"/>
          <w:szCs w:val="24"/>
          <w:lang w:val="es-CO"/>
        </w:rPr>
        <w:t xml:space="preserve"> constatar la efecti</w:t>
      </w:r>
      <w:r>
        <w:rPr>
          <w:rFonts w:ascii="Arial" w:hAnsi="Arial" w:cs="Arial"/>
          <w:sz w:val="24"/>
          <w:szCs w:val="24"/>
          <w:lang w:val="es-CO"/>
        </w:rPr>
        <w:t xml:space="preserve">vidad y eficacia del proceso. </w:t>
      </w:r>
    </w:p>
    <w:p w:rsidR="00AE0329" w:rsidRPr="00F17E06" w:rsidRDefault="00AE0329" w:rsidP="005B001B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Default="00AE0329" w:rsidP="005B001B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 w:rsidRPr="005045A9">
        <w:rPr>
          <w:rFonts w:ascii="Arial" w:hAnsi="Arial" w:cs="Arial"/>
          <w:b/>
          <w:sz w:val="24"/>
          <w:szCs w:val="24"/>
          <w:lang w:val="es-CO"/>
        </w:rPr>
        <w:t>ALCANCE DE LA AUDITORIA</w:t>
      </w:r>
    </w:p>
    <w:p w:rsidR="005B001B" w:rsidRPr="005045A9" w:rsidRDefault="005B001B" w:rsidP="005B001B">
      <w:pPr>
        <w:spacing w:after="0" w:line="240" w:lineRule="auto"/>
        <w:ind w:left="360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5045A9" w:rsidRDefault="00AE0329" w:rsidP="005B001B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La </w:t>
      </w:r>
      <w:r w:rsidRPr="00E7094A">
        <w:rPr>
          <w:rFonts w:ascii="Arial" w:hAnsi="Arial" w:cs="Arial"/>
          <w:sz w:val="24"/>
          <w:szCs w:val="24"/>
          <w:lang w:val="es-CO"/>
        </w:rPr>
        <w:t>auditoría aplica a todo el proceso de</w:t>
      </w:r>
      <w:r>
        <w:rPr>
          <w:rFonts w:ascii="Arial" w:hAnsi="Arial" w:cs="Arial"/>
          <w:sz w:val="24"/>
          <w:szCs w:val="24"/>
          <w:lang w:val="es-CO"/>
        </w:rPr>
        <w:t xml:space="preserve"> Gestión Jurídica. </w:t>
      </w:r>
    </w:p>
    <w:p w:rsidR="00AE0329" w:rsidRPr="00F17E06" w:rsidRDefault="00AE0329" w:rsidP="005B001B">
      <w:pPr>
        <w:spacing w:after="0" w:line="240" w:lineRule="auto"/>
        <w:ind w:left="360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Default="00AE0329" w:rsidP="005B001B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 w:rsidRPr="005045A9">
        <w:rPr>
          <w:rFonts w:ascii="Arial" w:hAnsi="Arial" w:cs="Arial"/>
          <w:b/>
          <w:sz w:val="24"/>
          <w:szCs w:val="24"/>
          <w:lang w:val="es-CO"/>
        </w:rPr>
        <w:t>PERSONAL ENTREVISTADO</w:t>
      </w:r>
    </w:p>
    <w:p w:rsidR="005B001B" w:rsidRPr="005045A9" w:rsidRDefault="005B001B" w:rsidP="005B001B">
      <w:pPr>
        <w:spacing w:after="0" w:line="240" w:lineRule="auto"/>
        <w:ind w:left="360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F17E06" w:rsidRDefault="00B50334" w:rsidP="005B001B">
      <w:pPr>
        <w:pStyle w:val="Prrafodelista"/>
        <w:spacing w:after="0" w:line="240" w:lineRule="auto"/>
        <w:ind w:left="360" w:firstLine="0"/>
        <w:rPr>
          <w:szCs w:val="24"/>
        </w:rPr>
      </w:pPr>
      <w:r>
        <w:rPr>
          <w:szCs w:val="24"/>
        </w:rPr>
        <w:t xml:space="preserve">Arturo Hernández Pereira </w:t>
      </w:r>
      <w:r w:rsidR="00AE0329">
        <w:rPr>
          <w:szCs w:val="24"/>
        </w:rPr>
        <w:t xml:space="preserve">– </w:t>
      </w:r>
      <w:r w:rsidR="00ED0FA9">
        <w:rPr>
          <w:szCs w:val="24"/>
        </w:rPr>
        <w:t>Diana Calderón</w:t>
      </w:r>
      <w:r w:rsidR="00AE0329">
        <w:rPr>
          <w:szCs w:val="24"/>
        </w:rPr>
        <w:t xml:space="preserve">.  </w:t>
      </w:r>
    </w:p>
    <w:p w:rsidR="00AE0329" w:rsidRPr="00F17E06" w:rsidRDefault="00AE0329" w:rsidP="005B001B">
      <w:pPr>
        <w:spacing w:after="0" w:line="240" w:lineRule="auto"/>
        <w:ind w:left="720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Default="00AE0329" w:rsidP="005B001B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 w:rsidRPr="005045A9">
        <w:rPr>
          <w:rFonts w:ascii="Arial" w:hAnsi="Arial" w:cs="Arial"/>
          <w:b/>
          <w:sz w:val="24"/>
          <w:szCs w:val="24"/>
          <w:lang w:val="es-CO"/>
        </w:rPr>
        <w:t>DOCUMENTACION ANALIZADA (CRITERIOS)</w:t>
      </w:r>
    </w:p>
    <w:p w:rsidR="005B001B" w:rsidRDefault="005B001B" w:rsidP="005B001B">
      <w:pPr>
        <w:spacing w:after="0" w:line="240" w:lineRule="auto"/>
        <w:ind w:left="426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Default="00ED0FA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Procedimientos Jurídica</w:t>
      </w:r>
      <w:r w:rsidR="00AE0329">
        <w:rPr>
          <w:rFonts w:ascii="Arial" w:hAnsi="Arial" w:cs="Arial"/>
          <w:sz w:val="24"/>
          <w:szCs w:val="24"/>
          <w:lang w:val="es-CO"/>
        </w:rPr>
        <w:t>,</w:t>
      </w:r>
    </w:p>
    <w:p w:rsidR="00AE0329" w:rsidRDefault="00AE032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Carpeta de pe</w:t>
      </w:r>
      <w:r w:rsidR="005D1187">
        <w:rPr>
          <w:rFonts w:ascii="Arial" w:hAnsi="Arial" w:cs="Arial"/>
          <w:sz w:val="24"/>
          <w:szCs w:val="24"/>
          <w:lang w:val="es-CO"/>
        </w:rPr>
        <w:t>ticiones, sugerencias, quejas y</w:t>
      </w:r>
      <w:r>
        <w:rPr>
          <w:rFonts w:ascii="Arial" w:hAnsi="Arial" w:cs="Arial"/>
          <w:sz w:val="24"/>
          <w:szCs w:val="24"/>
          <w:lang w:val="es-CO"/>
        </w:rPr>
        <w:t xml:space="preserve"> reclamos, </w:t>
      </w:r>
    </w:p>
    <w:p w:rsidR="005B001B" w:rsidRDefault="005B001B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Procesos disciplinarios</w:t>
      </w:r>
    </w:p>
    <w:p w:rsidR="005B001B" w:rsidRDefault="005B001B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Demandas y derechos de petición</w:t>
      </w:r>
    </w:p>
    <w:p w:rsidR="00AE0329" w:rsidRDefault="005B001B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Indicadores de Gestión</w:t>
      </w:r>
      <w:r w:rsidR="00AE0329">
        <w:rPr>
          <w:rFonts w:ascii="Arial" w:hAnsi="Arial" w:cs="Arial"/>
          <w:sz w:val="24"/>
          <w:szCs w:val="24"/>
          <w:lang w:val="es-CO"/>
        </w:rPr>
        <w:t xml:space="preserve"> </w:t>
      </w:r>
    </w:p>
    <w:p w:rsidR="00AE0329" w:rsidRDefault="00AE032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Matriz de riesgos, </w:t>
      </w:r>
    </w:p>
    <w:p w:rsidR="00AE0329" w:rsidRDefault="00AE032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Ac</w:t>
      </w:r>
      <w:r w:rsidR="005D1187">
        <w:rPr>
          <w:rFonts w:ascii="Arial" w:hAnsi="Arial" w:cs="Arial"/>
          <w:sz w:val="24"/>
          <w:szCs w:val="24"/>
          <w:lang w:val="es-CO"/>
        </w:rPr>
        <w:t xml:space="preserve">ciones Correctivas y de mejora </w:t>
      </w:r>
      <w:r>
        <w:rPr>
          <w:rFonts w:ascii="Arial" w:hAnsi="Arial" w:cs="Arial"/>
          <w:sz w:val="24"/>
          <w:szCs w:val="24"/>
          <w:lang w:val="es-CO"/>
        </w:rPr>
        <w:t>y demás documentos del proceso.</w:t>
      </w:r>
    </w:p>
    <w:p w:rsidR="005B001B" w:rsidRDefault="005B001B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Contratos de arrendamiento</w:t>
      </w:r>
    </w:p>
    <w:p w:rsidR="00AE0329" w:rsidRDefault="00AE032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Default="00AE032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Default="00AE0329" w:rsidP="005B001B">
      <w:pPr>
        <w:spacing w:after="0" w:line="240" w:lineRule="auto"/>
        <w:ind w:left="426"/>
        <w:jc w:val="both"/>
        <w:rPr>
          <w:rFonts w:ascii="Arial" w:hAnsi="Arial" w:cs="Arial"/>
          <w:sz w:val="24"/>
          <w:szCs w:val="24"/>
          <w:lang w:val="es-CO"/>
        </w:rPr>
      </w:pPr>
    </w:p>
    <w:p w:rsidR="004F5AA9" w:rsidRDefault="004F5AA9" w:rsidP="005B001B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CO"/>
        </w:rPr>
      </w:pPr>
    </w:p>
    <w:p w:rsidR="005B001B" w:rsidRPr="003A42FB" w:rsidRDefault="005B001B" w:rsidP="005B001B">
      <w:pPr>
        <w:spacing w:after="0" w:line="240" w:lineRule="auto"/>
        <w:jc w:val="both"/>
        <w:rPr>
          <w:rFonts w:ascii="Arial" w:hAnsi="Arial" w:cs="Arial"/>
          <w:sz w:val="16"/>
          <w:szCs w:val="16"/>
          <w:vertAlign w:val="subscript"/>
          <w:lang w:val="es-CO"/>
        </w:rPr>
      </w:pPr>
    </w:p>
    <w:p w:rsidR="00AE0329" w:rsidRDefault="00AE0329" w:rsidP="005B001B">
      <w:pPr>
        <w:spacing w:after="0" w:line="240" w:lineRule="auto"/>
        <w:jc w:val="both"/>
        <w:rPr>
          <w:rFonts w:ascii="Arial" w:hAnsi="Arial" w:cs="Arial"/>
          <w:b/>
          <w:sz w:val="16"/>
          <w:szCs w:val="16"/>
          <w:lang w:val="es-CO"/>
        </w:rPr>
      </w:pPr>
      <w:r w:rsidRPr="00AB7D40">
        <w:rPr>
          <w:rFonts w:ascii="Arial" w:hAnsi="Arial" w:cs="Arial"/>
          <w:b/>
          <w:sz w:val="16"/>
          <w:szCs w:val="16"/>
          <w:lang w:val="es-CO"/>
        </w:rPr>
        <w:lastRenderedPageBreak/>
        <w:t>Viene Informe Audito</w:t>
      </w:r>
      <w:r w:rsidR="005D1187">
        <w:rPr>
          <w:rFonts w:ascii="Arial" w:hAnsi="Arial" w:cs="Arial"/>
          <w:b/>
          <w:sz w:val="16"/>
          <w:szCs w:val="16"/>
          <w:lang w:val="es-CO"/>
        </w:rPr>
        <w:t xml:space="preserve">ria de Gestión proceso Gestión </w:t>
      </w:r>
      <w:r w:rsidRPr="00AB7D40">
        <w:rPr>
          <w:rFonts w:ascii="Arial" w:hAnsi="Arial" w:cs="Arial"/>
          <w:b/>
          <w:sz w:val="16"/>
          <w:szCs w:val="16"/>
          <w:lang w:val="es-CO"/>
        </w:rPr>
        <w:t>Jurídica……</w:t>
      </w:r>
      <w:proofErr w:type="gramStart"/>
      <w:r w:rsidRPr="00AB7D40">
        <w:rPr>
          <w:rFonts w:ascii="Arial" w:hAnsi="Arial" w:cs="Arial"/>
          <w:b/>
          <w:sz w:val="16"/>
          <w:szCs w:val="16"/>
          <w:lang w:val="es-CO"/>
        </w:rPr>
        <w:t>…….</w:t>
      </w:r>
      <w:proofErr w:type="gramEnd"/>
      <w:r w:rsidRPr="00AB7D40">
        <w:rPr>
          <w:rFonts w:ascii="Arial" w:hAnsi="Arial" w:cs="Arial"/>
          <w:b/>
          <w:sz w:val="16"/>
          <w:szCs w:val="16"/>
          <w:lang w:val="es-CO"/>
        </w:rPr>
        <w:t>.………………..</w:t>
      </w:r>
    </w:p>
    <w:p w:rsidR="00AE0329" w:rsidRPr="00F17E06" w:rsidRDefault="00AE0329" w:rsidP="005B001B">
      <w:pPr>
        <w:spacing w:after="0" w:line="240" w:lineRule="auto"/>
        <w:ind w:left="360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78194B" w:rsidRDefault="00AE0329" w:rsidP="005B001B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 w:rsidRPr="0078194B">
        <w:rPr>
          <w:rFonts w:ascii="Arial" w:hAnsi="Arial" w:cs="Arial"/>
          <w:b/>
          <w:sz w:val="24"/>
          <w:szCs w:val="24"/>
          <w:lang w:val="es-CO"/>
        </w:rPr>
        <w:t>FORTALEZA</w:t>
      </w:r>
    </w:p>
    <w:p w:rsidR="00AE0329" w:rsidRPr="00B53976" w:rsidRDefault="00AE0329" w:rsidP="005B001B">
      <w:p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B10F64" w:rsidRDefault="001E042B" w:rsidP="005B001B">
      <w:pPr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Al verificar la plataforma de Sugerencias, Quejas y Reclamos</w:t>
      </w:r>
      <w:r w:rsidR="00AE0329">
        <w:rPr>
          <w:rFonts w:ascii="Arial" w:hAnsi="Arial" w:cs="Arial"/>
          <w:sz w:val="24"/>
          <w:szCs w:val="24"/>
          <w:lang w:val="es-CO"/>
        </w:rPr>
        <w:t xml:space="preserve"> recibidas en la </w:t>
      </w:r>
      <w:r>
        <w:rPr>
          <w:rFonts w:ascii="Arial" w:hAnsi="Arial" w:cs="Arial"/>
          <w:sz w:val="24"/>
          <w:szCs w:val="24"/>
          <w:lang w:val="es-CO"/>
        </w:rPr>
        <w:t>Institución, se evidencia la gestión</w:t>
      </w:r>
      <w:r w:rsidR="005B001B">
        <w:rPr>
          <w:rFonts w:ascii="Arial" w:hAnsi="Arial" w:cs="Arial"/>
          <w:sz w:val="24"/>
          <w:szCs w:val="24"/>
          <w:lang w:val="es-CO"/>
        </w:rPr>
        <w:t xml:space="preserve"> </w:t>
      </w:r>
      <w:r>
        <w:rPr>
          <w:rFonts w:ascii="Arial" w:hAnsi="Arial" w:cs="Arial"/>
          <w:sz w:val="24"/>
          <w:szCs w:val="24"/>
          <w:lang w:val="es-CO"/>
        </w:rPr>
        <w:t xml:space="preserve">de la oficina </w:t>
      </w:r>
      <w:r w:rsidR="003C0A8D">
        <w:rPr>
          <w:rFonts w:ascii="Arial" w:hAnsi="Arial" w:cs="Arial"/>
          <w:sz w:val="24"/>
          <w:szCs w:val="24"/>
          <w:lang w:val="es-CO"/>
        </w:rPr>
        <w:t xml:space="preserve">Jurídica en el </w:t>
      </w:r>
      <w:r w:rsidR="00AE0329">
        <w:rPr>
          <w:rFonts w:ascii="Arial" w:hAnsi="Arial" w:cs="Arial"/>
          <w:sz w:val="24"/>
          <w:szCs w:val="24"/>
          <w:lang w:val="es-CO"/>
        </w:rPr>
        <w:t>direcciona</w:t>
      </w:r>
      <w:r w:rsidR="003C0A8D">
        <w:rPr>
          <w:rFonts w:ascii="Arial" w:hAnsi="Arial" w:cs="Arial"/>
          <w:sz w:val="24"/>
          <w:szCs w:val="24"/>
          <w:lang w:val="es-CO"/>
        </w:rPr>
        <w:t>miento oportuno</w:t>
      </w:r>
      <w:r w:rsidR="00AE0329">
        <w:rPr>
          <w:rFonts w:ascii="Arial" w:hAnsi="Arial" w:cs="Arial"/>
          <w:sz w:val="24"/>
          <w:szCs w:val="24"/>
          <w:lang w:val="es-CO"/>
        </w:rPr>
        <w:t xml:space="preserve"> al área competente de dar respuesta</w:t>
      </w:r>
      <w:r w:rsidR="003C0A8D">
        <w:rPr>
          <w:rFonts w:ascii="Arial" w:hAnsi="Arial" w:cs="Arial"/>
          <w:sz w:val="24"/>
          <w:szCs w:val="24"/>
          <w:lang w:val="es-CO"/>
        </w:rPr>
        <w:t xml:space="preserve"> a los peticionarios, dando cumplimiento en los plazos establecidos en</w:t>
      </w:r>
      <w:r w:rsidR="005B001B">
        <w:rPr>
          <w:rFonts w:ascii="Arial" w:hAnsi="Arial" w:cs="Arial"/>
          <w:sz w:val="24"/>
          <w:szCs w:val="24"/>
          <w:lang w:val="es-CO"/>
        </w:rPr>
        <w:t xml:space="preserve"> el procedimiento </w:t>
      </w:r>
      <w:r w:rsidR="005B001B" w:rsidRPr="00C507B0">
        <w:rPr>
          <w:rFonts w:ascii="Arial" w:hAnsi="Arial" w:cs="Arial"/>
        </w:rPr>
        <w:t>M-JUR-01</w:t>
      </w:r>
      <w:r w:rsidR="005B001B">
        <w:rPr>
          <w:rFonts w:ascii="Arial" w:hAnsi="Arial" w:cs="Arial"/>
        </w:rPr>
        <w:t xml:space="preserve"> “</w:t>
      </w:r>
      <w:r w:rsidR="005B001B" w:rsidRPr="00C507B0">
        <w:rPr>
          <w:rFonts w:ascii="Arial" w:hAnsi="Arial" w:cs="Arial"/>
        </w:rPr>
        <w:t>ATENCIÓN DE SUGERENCIAS, QUEJAS, RECLAMOS Y FELICITACIONES</w:t>
      </w:r>
      <w:r w:rsidR="005B001B">
        <w:rPr>
          <w:rFonts w:ascii="Arial" w:hAnsi="Arial" w:cs="Arial"/>
        </w:rPr>
        <w:t>”</w:t>
      </w:r>
      <w:r w:rsidR="00AE0329">
        <w:rPr>
          <w:rFonts w:ascii="Arial" w:hAnsi="Arial" w:cs="Arial"/>
          <w:sz w:val="24"/>
          <w:szCs w:val="24"/>
          <w:lang w:val="es-CO"/>
        </w:rPr>
        <w:t xml:space="preserve">. </w:t>
      </w:r>
    </w:p>
    <w:p w:rsidR="00AE0329" w:rsidRPr="00B10F64" w:rsidRDefault="00AE0329" w:rsidP="005B001B">
      <w:pPr>
        <w:spacing w:after="0" w:line="240" w:lineRule="auto"/>
        <w:ind w:left="720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Pr="00B91475" w:rsidRDefault="003C0A8D" w:rsidP="005B001B">
      <w:pPr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Se evidencia la socialización de la importancia del uso del buzón de </w:t>
      </w:r>
      <w:proofErr w:type="gramStart"/>
      <w:r>
        <w:rPr>
          <w:rFonts w:ascii="Arial" w:hAnsi="Arial" w:cs="Arial"/>
          <w:sz w:val="24"/>
          <w:szCs w:val="24"/>
          <w:lang w:val="es-CO"/>
        </w:rPr>
        <w:t>S,Q</w:t>
      </w:r>
      <w:proofErr w:type="gramEnd"/>
      <w:r>
        <w:rPr>
          <w:rFonts w:ascii="Arial" w:hAnsi="Arial" w:cs="Arial"/>
          <w:sz w:val="24"/>
          <w:szCs w:val="24"/>
          <w:lang w:val="es-CO"/>
        </w:rPr>
        <w:t>,R cuando la comunidad educativa como medio de comunicación para presentar sus propuestas, recomendaciones e inconformidades a la institución, esta actividad se realizó el 16 y 18 de agosto de 2021 en la inducción de los docentes y estudiantes en los semestres A y B de 2021. Igual forma a través de correos electrónicos a los administrativos</w:t>
      </w:r>
    </w:p>
    <w:p w:rsidR="00AE0329" w:rsidRDefault="00AE0329" w:rsidP="005B001B">
      <w:pPr>
        <w:pStyle w:val="Prrafodelista"/>
        <w:spacing w:after="0" w:line="240" w:lineRule="auto"/>
        <w:rPr>
          <w:szCs w:val="24"/>
        </w:rPr>
      </w:pPr>
    </w:p>
    <w:p w:rsidR="00ED0FA9" w:rsidRDefault="00ED0FA9" w:rsidP="009D697B">
      <w:pPr>
        <w:numPr>
          <w:ilvl w:val="0"/>
          <w:numId w:val="4"/>
        </w:numPr>
        <w:spacing w:after="0"/>
        <w:jc w:val="both"/>
        <w:rPr>
          <w:rFonts w:ascii="Arial" w:hAnsi="Arial" w:cs="Arial"/>
          <w:sz w:val="24"/>
          <w:szCs w:val="24"/>
          <w:lang w:val="es-CO"/>
        </w:rPr>
      </w:pPr>
      <w:r w:rsidRPr="003C0A8D">
        <w:rPr>
          <w:rFonts w:ascii="Arial" w:hAnsi="Arial" w:cs="Arial"/>
          <w:sz w:val="24"/>
          <w:szCs w:val="24"/>
          <w:lang w:val="es-CO"/>
        </w:rPr>
        <w:t>La disposición del líder del proceso y el equipo de trabajo de oficina de Jurídica para la ejecución de la auditoría In situ lo que conlleva a una mejor revisión de los docum</w:t>
      </w:r>
      <w:r w:rsidR="003C0A8D">
        <w:rPr>
          <w:rFonts w:ascii="Arial" w:hAnsi="Arial" w:cs="Arial"/>
          <w:sz w:val="24"/>
          <w:szCs w:val="24"/>
          <w:lang w:val="es-CO"/>
        </w:rPr>
        <w:t>entos y una entrevista efectiva.</w:t>
      </w:r>
    </w:p>
    <w:p w:rsidR="003C0A8D" w:rsidRPr="003C0A8D" w:rsidRDefault="003C0A8D" w:rsidP="003C0A8D">
      <w:pPr>
        <w:spacing w:after="0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Pr="00D059BB" w:rsidRDefault="00BC4912" w:rsidP="00BC4912">
      <w:pPr>
        <w:numPr>
          <w:ilvl w:val="0"/>
          <w:numId w:val="4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 w:rsidRPr="00BC4912">
        <w:rPr>
          <w:rFonts w:ascii="Arial" w:hAnsi="Arial" w:cs="Arial"/>
          <w:sz w:val="24"/>
          <w:szCs w:val="24"/>
          <w:lang w:val="es-CO"/>
        </w:rPr>
        <w:t>El cumplimiento de las meta</w:t>
      </w:r>
      <w:r>
        <w:rPr>
          <w:rFonts w:ascii="Arial" w:hAnsi="Arial" w:cs="Arial"/>
          <w:sz w:val="24"/>
          <w:szCs w:val="24"/>
          <w:lang w:val="es-CO"/>
        </w:rPr>
        <w:t>s</w:t>
      </w:r>
      <w:r w:rsidRPr="00BC4912">
        <w:rPr>
          <w:rFonts w:ascii="Arial" w:hAnsi="Arial" w:cs="Arial"/>
          <w:sz w:val="24"/>
          <w:szCs w:val="24"/>
          <w:lang w:val="es-CO"/>
        </w:rPr>
        <w:t xml:space="preserve"> proyectada</w:t>
      </w:r>
      <w:r>
        <w:rPr>
          <w:rFonts w:ascii="Arial" w:hAnsi="Arial" w:cs="Arial"/>
          <w:sz w:val="24"/>
          <w:szCs w:val="24"/>
          <w:lang w:val="es-CO"/>
        </w:rPr>
        <w:t xml:space="preserve"> según la medición</w:t>
      </w:r>
      <w:r w:rsidRPr="00BC4912">
        <w:rPr>
          <w:rFonts w:ascii="Arial" w:hAnsi="Arial" w:cs="Arial"/>
          <w:sz w:val="24"/>
          <w:szCs w:val="24"/>
          <w:lang w:val="es-CO"/>
        </w:rPr>
        <w:t xml:space="preserve"> a junio 30 de los indicadores de gestión evidenciándose</w:t>
      </w:r>
      <w:r>
        <w:rPr>
          <w:rFonts w:ascii="Arial" w:hAnsi="Arial" w:cs="Arial"/>
          <w:sz w:val="24"/>
          <w:szCs w:val="24"/>
          <w:lang w:val="es-CO"/>
        </w:rPr>
        <w:t xml:space="preserve"> la eficiencia en </w:t>
      </w:r>
      <w:r w:rsidRPr="00BC4912">
        <w:rPr>
          <w:rFonts w:ascii="Arial" w:hAnsi="Arial" w:cs="Arial"/>
          <w:sz w:val="24"/>
          <w:szCs w:val="24"/>
          <w:lang w:val="es-CO"/>
        </w:rPr>
        <w:t>el desempeño del proceso de Jurídica</w:t>
      </w:r>
      <w:r>
        <w:rPr>
          <w:rFonts w:ascii="Arial" w:hAnsi="Arial" w:cs="Arial"/>
          <w:sz w:val="24"/>
          <w:szCs w:val="24"/>
          <w:lang w:val="es-CO"/>
        </w:rPr>
        <w:t xml:space="preserve"> relacionado con las </w:t>
      </w:r>
      <w:proofErr w:type="gramStart"/>
      <w:r>
        <w:rPr>
          <w:rFonts w:ascii="Arial" w:hAnsi="Arial" w:cs="Arial"/>
          <w:sz w:val="24"/>
          <w:szCs w:val="24"/>
          <w:lang w:val="es-CO"/>
        </w:rPr>
        <w:t>P,Q</w:t>
      </w:r>
      <w:proofErr w:type="gramEnd"/>
      <w:r>
        <w:rPr>
          <w:rFonts w:ascii="Arial" w:hAnsi="Arial" w:cs="Arial"/>
          <w:sz w:val="24"/>
          <w:szCs w:val="24"/>
          <w:lang w:val="es-CO"/>
        </w:rPr>
        <w:t>,R y S y la atención a los derechos de petición.</w:t>
      </w:r>
    </w:p>
    <w:p w:rsidR="00D059BB" w:rsidRDefault="00D059BB" w:rsidP="00D059BB">
      <w:pPr>
        <w:pStyle w:val="Prrafodelista"/>
        <w:rPr>
          <w:b/>
          <w:szCs w:val="24"/>
        </w:rPr>
      </w:pPr>
    </w:p>
    <w:p w:rsidR="0037640C" w:rsidRPr="003350C9" w:rsidRDefault="003C0A8D" w:rsidP="00D3070A">
      <w:pPr>
        <w:numPr>
          <w:ilvl w:val="0"/>
          <w:numId w:val="4"/>
        </w:numPr>
        <w:spacing w:after="0" w:line="240" w:lineRule="auto"/>
        <w:jc w:val="both"/>
        <w:rPr>
          <w:b/>
          <w:szCs w:val="24"/>
        </w:rPr>
      </w:pPr>
      <w:r w:rsidRPr="003350C9">
        <w:rPr>
          <w:rFonts w:ascii="Arial" w:hAnsi="Arial" w:cs="Arial"/>
          <w:sz w:val="24"/>
          <w:szCs w:val="24"/>
          <w:lang w:val="es-CO"/>
        </w:rPr>
        <w:t xml:space="preserve">Se evidencia </w:t>
      </w:r>
      <w:r w:rsidR="00A3310B" w:rsidRPr="003350C9">
        <w:rPr>
          <w:rFonts w:ascii="Arial" w:hAnsi="Arial" w:cs="Arial"/>
          <w:sz w:val="24"/>
          <w:szCs w:val="24"/>
          <w:lang w:val="es-CO"/>
        </w:rPr>
        <w:t>el compromiso del líder del proceso en actualizar los proced</w:t>
      </w:r>
      <w:r w:rsidR="003350C9" w:rsidRPr="003350C9">
        <w:rPr>
          <w:rFonts w:ascii="Arial" w:hAnsi="Arial" w:cs="Arial"/>
          <w:sz w:val="24"/>
          <w:szCs w:val="24"/>
          <w:lang w:val="es-CO"/>
        </w:rPr>
        <w:t xml:space="preserve">imientos teniendo en cuenta las novedades </w:t>
      </w:r>
      <w:r w:rsidR="00A3310B" w:rsidRPr="003350C9">
        <w:rPr>
          <w:rFonts w:ascii="Arial" w:hAnsi="Arial" w:cs="Arial"/>
          <w:sz w:val="24"/>
          <w:szCs w:val="24"/>
          <w:lang w:val="es-CO"/>
        </w:rPr>
        <w:t>que ha tenido el área Jurídica relacionado a normatividad, actividades y responsables</w:t>
      </w:r>
      <w:r w:rsidR="003350C9" w:rsidRPr="003350C9">
        <w:rPr>
          <w:rFonts w:ascii="Arial" w:hAnsi="Arial" w:cs="Arial"/>
          <w:sz w:val="24"/>
          <w:szCs w:val="24"/>
          <w:lang w:val="es-CO"/>
        </w:rPr>
        <w:t xml:space="preserve"> evidenciando la eficiencia del proceso entre la hoja ruta de las operac</w:t>
      </w:r>
      <w:r w:rsidR="003350C9">
        <w:rPr>
          <w:rFonts w:ascii="Arial" w:hAnsi="Arial" w:cs="Arial"/>
          <w:sz w:val="24"/>
          <w:szCs w:val="24"/>
          <w:lang w:val="es-CO"/>
        </w:rPr>
        <w:t>iones y las actividades diarias del área.</w:t>
      </w:r>
    </w:p>
    <w:p w:rsidR="003350C9" w:rsidRPr="003350C9" w:rsidRDefault="003350C9" w:rsidP="003350C9">
      <w:pPr>
        <w:spacing w:after="0" w:line="240" w:lineRule="auto"/>
        <w:jc w:val="both"/>
        <w:rPr>
          <w:b/>
          <w:szCs w:val="24"/>
        </w:rPr>
      </w:pPr>
    </w:p>
    <w:p w:rsidR="003A43E1" w:rsidRPr="00787C6A" w:rsidRDefault="0037640C" w:rsidP="00907869">
      <w:pPr>
        <w:numPr>
          <w:ilvl w:val="0"/>
          <w:numId w:val="4"/>
        </w:numPr>
        <w:spacing w:after="0" w:line="240" w:lineRule="auto"/>
        <w:jc w:val="both"/>
        <w:rPr>
          <w:b/>
          <w:szCs w:val="24"/>
        </w:rPr>
      </w:pPr>
      <w:r w:rsidRPr="00787C6A">
        <w:rPr>
          <w:rFonts w:ascii="Arial" w:hAnsi="Arial" w:cs="Arial"/>
          <w:sz w:val="24"/>
          <w:szCs w:val="24"/>
          <w:lang w:val="es-CO"/>
        </w:rPr>
        <w:t xml:space="preserve">Se evidencia </w:t>
      </w:r>
      <w:r w:rsidR="003350C9" w:rsidRPr="00787C6A">
        <w:rPr>
          <w:rFonts w:ascii="Arial" w:hAnsi="Arial" w:cs="Arial"/>
          <w:sz w:val="24"/>
          <w:szCs w:val="24"/>
          <w:lang w:val="es-CO"/>
        </w:rPr>
        <w:t xml:space="preserve">el cumplimiento de las acciones </w:t>
      </w:r>
      <w:r w:rsidR="00347300" w:rsidRPr="00787C6A">
        <w:rPr>
          <w:rFonts w:ascii="Arial" w:hAnsi="Arial" w:cs="Arial"/>
          <w:sz w:val="24"/>
          <w:szCs w:val="24"/>
          <w:lang w:val="es-CO"/>
        </w:rPr>
        <w:t>correctivas</w:t>
      </w:r>
      <w:r w:rsidR="003350C9" w:rsidRPr="00787C6A">
        <w:rPr>
          <w:rFonts w:ascii="Arial" w:hAnsi="Arial" w:cs="Arial"/>
          <w:sz w:val="24"/>
          <w:szCs w:val="24"/>
          <w:lang w:val="es-CO"/>
        </w:rPr>
        <w:t xml:space="preserve"> de anteriores auditorías</w:t>
      </w:r>
      <w:r w:rsidR="00347300" w:rsidRPr="00787C6A">
        <w:rPr>
          <w:rFonts w:ascii="Arial" w:hAnsi="Arial" w:cs="Arial"/>
          <w:sz w:val="24"/>
          <w:szCs w:val="24"/>
          <w:lang w:val="es-CO"/>
        </w:rPr>
        <w:t xml:space="preserve"> </w:t>
      </w:r>
      <w:r w:rsidR="00787C6A" w:rsidRPr="00787C6A">
        <w:rPr>
          <w:rFonts w:ascii="Arial" w:hAnsi="Arial" w:cs="Arial"/>
          <w:sz w:val="24"/>
          <w:szCs w:val="24"/>
          <w:lang w:val="es-CO"/>
        </w:rPr>
        <w:t>observando eficacia en el proceso para mitigar las causas de las no conformidades con el fin de evitar las no conformidades reincidentes</w:t>
      </w:r>
      <w:r w:rsidR="00787C6A">
        <w:rPr>
          <w:rFonts w:ascii="Arial" w:hAnsi="Arial" w:cs="Arial"/>
          <w:sz w:val="24"/>
          <w:szCs w:val="24"/>
          <w:lang w:val="es-CO"/>
        </w:rPr>
        <w:t>, igual forma se dio cumplimiento a la acción de mejora del proceso proyectada para ejecutar en la vigencia 2021</w:t>
      </w:r>
    </w:p>
    <w:p w:rsidR="00787C6A" w:rsidRDefault="00787C6A" w:rsidP="00787C6A">
      <w:pPr>
        <w:pStyle w:val="Prrafodelista"/>
        <w:rPr>
          <w:b/>
          <w:szCs w:val="24"/>
        </w:rPr>
      </w:pPr>
    </w:p>
    <w:p w:rsidR="00787C6A" w:rsidRDefault="00787C6A" w:rsidP="00787C6A">
      <w:pPr>
        <w:spacing w:after="0" w:line="240" w:lineRule="auto"/>
        <w:jc w:val="both"/>
        <w:rPr>
          <w:b/>
          <w:szCs w:val="24"/>
        </w:rPr>
      </w:pPr>
    </w:p>
    <w:p w:rsidR="00787C6A" w:rsidRDefault="00787C6A" w:rsidP="00787C6A">
      <w:pPr>
        <w:spacing w:after="0" w:line="240" w:lineRule="auto"/>
        <w:jc w:val="both"/>
        <w:rPr>
          <w:b/>
          <w:szCs w:val="24"/>
        </w:rPr>
      </w:pPr>
    </w:p>
    <w:p w:rsidR="00787C6A" w:rsidRDefault="00787C6A" w:rsidP="00787C6A">
      <w:pPr>
        <w:spacing w:after="0" w:line="240" w:lineRule="auto"/>
        <w:jc w:val="both"/>
        <w:rPr>
          <w:b/>
          <w:szCs w:val="24"/>
        </w:rPr>
      </w:pPr>
    </w:p>
    <w:p w:rsidR="006D7C46" w:rsidRPr="00787C6A" w:rsidRDefault="006D7C46" w:rsidP="00787C6A">
      <w:pPr>
        <w:spacing w:after="0" w:line="240" w:lineRule="auto"/>
        <w:jc w:val="both"/>
        <w:rPr>
          <w:b/>
          <w:szCs w:val="24"/>
        </w:rPr>
      </w:pPr>
    </w:p>
    <w:p w:rsidR="003A43E1" w:rsidRDefault="003A43E1" w:rsidP="003A43E1">
      <w:pPr>
        <w:pStyle w:val="Prrafodelista"/>
        <w:numPr>
          <w:ilvl w:val="0"/>
          <w:numId w:val="3"/>
        </w:numPr>
        <w:tabs>
          <w:tab w:val="clear" w:pos="360"/>
          <w:tab w:val="num" w:pos="567"/>
        </w:tabs>
        <w:spacing w:after="0" w:line="240" w:lineRule="auto"/>
        <w:rPr>
          <w:b/>
          <w:szCs w:val="24"/>
        </w:rPr>
      </w:pPr>
      <w:r>
        <w:rPr>
          <w:b/>
          <w:szCs w:val="24"/>
        </w:rPr>
        <w:t>HALLAZGOS</w:t>
      </w:r>
    </w:p>
    <w:p w:rsidR="003A43E1" w:rsidRDefault="003A43E1" w:rsidP="003A43E1">
      <w:pPr>
        <w:pStyle w:val="Prrafodelista"/>
        <w:spacing w:after="0" w:line="240" w:lineRule="auto"/>
        <w:ind w:left="360" w:firstLine="0"/>
        <w:rPr>
          <w:b/>
          <w:szCs w:val="24"/>
        </w:rPr>
      </w:pPr>
    </w:p>
    <w:p w:rsidR="003A43E1" w:rsidRDefault="00904C5E" w:rsidP="00D53C3F">
      <w:pPr>
        <w:pStyle w:val="Prrafodelista"/>
        <w:numPr>
          <w:ilvl w:val="0"/>
          <w:numId w:val="8"/>
        </w:numPr>
        <w:spacing w:after="0" w:line="240" w:lineRule="auto"/>
        <w:rPr>
          <w:sz w:val="22"/>
        </w:rPr>
      </w:pPr>
      <w:r>
        <w:t>Se evidencia demoras en la</w:t>
      </w:r>
      <w:r w:rsidR="00732212">
        <w:t xml:space="preserve"> actualización de los usuarios </w:t>
      </w:r>
      <w:r w:rsidR="00BE6A20">
        <w:t xml:space="preserve">del </w:t>
      </w:r>
      <w:r>
        <w:t>Administrador del Sistema y Abogado</w:t>
      </w:r>
      <w:r w:rsidR="00732212">
        <w:t>.</w:t>
      </w:r>
      <w:r>
        <w:t xml:space="preserve"> No </w:t>
      </w:r>
      <w:r w:rsidR="00D70371">
        <w:t>obstante,</w:t>
      </w:r>
      <w:r>
        <w:t xml:space="preserve"> se aclara que el proceso ha presentado cambios del asesor Jurídico lo que ha ocasionado reproceso en el uso y manejo del sistema.</w:t>
      </w:r>
    </w:p>
    <w:p w:rsidR="00D53C3F" w:rsidRDefault="00D53C3F" w:rsidP="00D53C3F">
      <w:pPr>
        <w:pStyle w:val="Prrafodelista"/>
        <w:spacing w:after="0" w:line="240" w:lineRule="auto"/>
        <w:ind w:left="644" w:firstLine="0"/>
        <w:rPr>
          <w:sz w:val="22"/>
        </w:rPr>
      </w:pPr>
    </w:p>
    <w:p w:rsidR="00D53C3F" w:rsidRPr="00D53C3F" w:rsidRDefault="00D53C3F" w:rsidP="00D53C3F">
      <w:pPr>
        <w:spacing w:after="0" w:line="240" w:lineRule="auto"/>
        <w:rPr>
          <w:b/>
          <w:szCs w:val="24"/>
        </w:rPr>
      </w:pPr>
    </w:p>
    <w:p w:rsidR="00AE0329" w:rsidRDefault="00AE0329" w:rsidP="005B001B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AE0329" w:rsidRPr="007E3B6E" w:rsidRDefault="00AE0329" w:rsidP="005B001B">
      <w:pPr>
        <w:numPr>
          <w:ilvl w:val="0"/>
          <w:numId w:val="3"/>
        </w:num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 w:rsidRPr="007E3B6E">
        <w:rPr>
          <w:rFonts w:ascii="Arial" w:hAnsi="Arial" w:cs="Arial"/>
          <w:b/>
          <w:sz w:val="24"/>
          <w:szCs w:val="24"/>
          <w:lang w:val="es-CO"/>
        </w:rPr>
        <w:t xml:space="preserve">ASPECTOS A MEJORAR </w:t>
      </w:r>
    </w:p>
    <w:p w:rsidR="00AE0329" w:rsidRDefault="00AE0329" w:rsidP="005B001B">
      <w:pPr>
        <w:spacing w:after="0" w:line="240" w:lineRule="auto"/>
        <w:ind w:left="720"/>
        <w:jc w:val="both"/>
        <w:rPr>
          <w:rFonts w:ascii="Arial" w:hAnsi="Arial" w:cs="Arial"/>
          <w:sz w:val="24"/>
          <w:szCs w:val="24"/>
          <w:lang w:val="es-CO"/>
        </w:rPr>
      </w:pPr>
    </w:p>
    <w:p w:rsidR="00B80125" w:rsidRDefault="00B80125" w:rsidP="00A312B3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CO"/>
        </w:rPr>
      </w:pPr>
    </w:p>
    <w:p w:rsidR="00B80125" w:rsidRDefault="00CE340E" w:rsidP="00FB6D0F">
      <w:pPr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val="es-CO"/>
        </w:rPr>
      </w:pPr>
      <w:r w:rsidRPr="00D70371">
        <w:rPr>
          <w:rFonts w:ascii="Arial" w:hAnsi="Arial" w:cs="Arial"/>
          <w:sz w:val="24"/>
          <w:szCs w:val="24"/>
          <w:lang w:val="es-CO"/>
        </w:rPr>
        <w:t xml:space="preserve">Es necesario </w:t>
      </w:r>
      <w:r w:rsidR="00D125EA">
        <w:rPr>
          <w:rFonts w:ascii="Arial" w:hAnsi="Arial" w:cs="Arial"/>
          <w:sz w:val="24"/>
          <w:szCs w:val="24"/>
          <w:lang w:val="es-CO"/>
        </w:rPr>
        <w:t xml:space="preserve">integrar las solicitudes </w:t>
      </w:r>
      <w:r w:rsidR="00904C5E" w:rsidRPr="00D70371">
        <w:rPr>
          <w:rFonts w:ascii="Arial" w:hAnsi="Arial" w:cs="Arial"/>
          <w:sz w:val="24"/>
          <w:szCs w:val="24"/>
          <w:lang w:val="es-CO"/>
        </w:rPr>
        <w:t xml:space="preserve">de </w:t>
      </w:r>
      <w:r w:rsidR="00D125EA">
        <w:rPr>
          <w:rFonts w:ascii="Arial" w:hAnsi="Arial" w:cs="Arial"/>
          <w:sz w:val="24"/>
          <w:szCs w:val="24"/>
          <w:lang w:val="es-CO"/>
        </w:rPr>
        <w:t xml:space="preserve">Sugerencias, Quejas y Reclamos con </w:t>
      </w:r>
      <w:r w:rsidR="00904C5E" w:rsidRPr="00D70371">
        <w:rPr>
          <w:rFonts w:ascii="Arial" w:hAnsi="Arial" w:cs="Arial"/>
          <w:sz w:val="24"/>
          <w:szCs w:val="24"/>
          <w:lang w:val="es-CO"/>
        </w:rPr>
        <w:t xml:space="preserve">los derechos de petición </w:t>
      </w:r>
      <w:r w:rsidR="00D125EA">
        <w:rPr>
          <w:rFonts w:ascii="Arial" w:hAnsi="Arial" w:cs="Arial"/>
          <w:sz w:val="24"/>
          <w:szCs w:val="24"/>
          <w:lang w:val="es-CO"/>
        </w:rPr>
        <w:t xml:space="preserve">en razón que se están </w:t>
      </w:r>
      <w:proofErr w:type="spellStart"/>
      <w:r w:rsidR="00D125EA">
        <w:rPr>
          <w:rFonts w:ascii="Arial" w:hAnsi="Arial" w:cs="Arial"/>
          <w:sz w:val="24"/>
          <w:szCs w:val="24"/>
          <w:lang w:val="es-CO"/>
        </w:rPr>
        <w:t>recepcionando</w:t>
      </w:r>
      <w:proofErr w:type="spellEnd"/>
      <w:r w:rsidR="00D125EA">
        <w:rPr>
          <w:rFonts w:ascii="Arial" w:hAnsi="Arial" w:cs="Arial"/>
          <w:sz w:val="24"/>
          <w:szCs w:val="24"/>
          <w:lang w:val="es-CO"/>
        </w:rPr>
        <w:t xml:space="preserve"> por varias vías de comunicación </w:t>
      </w:r>
      <w:r w:rsidR="00830D4A">
        <w:rPr>
          <w:rFonts w:ascii="Arial" w:hAnsi="Arial" w:cs="Arial"/>
          <w:sz w:val="24"/>
          <w:szCs w:val="24"/>
          <w:lang w:val="es-CO"/>
        </w:rPr>
        <w:t>que tiene la Institución,</w:t>
      </w:r>
      <w:r w:rsidR="00D125EA">
        <w:rPr>
          <w:rFonts w:ascii="Arial" w:hAnsi="Arial" w:cs="Arial"/>
          <w:sz w:val="24"/>
          <w:szCs w:val="24"/>
          <w:lang w:val="es-CO"/>
        </w:rPr>
        <w:t xml:space="preserve"> lo que </w:t>
      </w:r>
      <w:r w:rsidR="00830D4A">
        <w:rPr>
          <w:rFonts w:ascii="Arial" w:hAnsi="Arial" w:cs="Arial"/>
          <w:sz w:val="24"/>
          <w:szCs w:val="24"/>
          <w:lang w:val="es-CO"/>
        </w:rPr>
        <w:t>ocasiona</w:t>
      </w:r>
      <w:r w:rsidR="00D125EA">
        <w:rPr>
          <w:rFonts w:ascii="Arial" w:hAnsi="Arial" w:cs="Arial"/>
          <w:sz w:val="24"/>
          <w:szCs w:val="24"/>
          <w:lang w:val="es-CO"/>
        </w:rPr>
        <w:t xml:space="preserve"> complejidad en la</w:t>
      </w:r>
      <w:r w:rsidR="00830D4A">
        <w:rPr>
          <w:rFonts w:ascii="Arial" w:hAnsi="Arial" w:cs="Arial"/>
          <w:sz w:val="24"/>
          <w:szCs w:val="24"/>
          <w:lang w:val="es-CO"/>
        </w:rPr>
        <w:t xml:space="preserve"> consolidación de la información y dificultad en los</w:t>
      </w:r>
      <w:r w:rsidR="00D125EA">
        <w:rPr>
          <w:rFonts w:ascii="Arial" w:hAnsi="Arial" w:cs="Arial"/>
          <w:sz w:val="24"/>
          <w:szCs w:val="24"/>
          <w:lang w:val="es-CO"/>
        </w:rPr>
        <w:t xml:space="preserve"> controles y seguimientos </w:t>
      </w:r>
      <w:r w:rsidR="00830D4A">
        <w:rPr>
          <w:rFonts w:ascii="Arial" w:hAnsi="Arial" w:cs="Arial"/>
          <w:sz w:val="24"/>
          <w:szCs w:val="24"/>
          <w:lang w:val="es-CO"/>
        </w:rPr>
        <w:t>de las solicitudes.</w:t>
      </w:r>
    </w:p>
    <w:p w:rsidR="00830D4A" w:rsidRDefault="00830D4A" w:rsidP="00830D4A">
      <w:pPr>
        <w:spacing w:after="0" w:line="240" w:lineRule="auto"/>
        <w:ind w:left="720"/>
        <w:jc w:val="both"/>
        <w:rPr>
          <w:rFonts w:ascii="Arial" w:hAnsi="Arial" w:cs="Arial"/>
          <w:sz w:val="24"/>
          <w:szCs w:val="24"/>
          <w:lang w:val="es-CO"/>
        </w:rPr>
      </w:pPr>
    </w:p>
    <w:p w:rsidR="00AE0329" w:rsidRDefault="00830D4A" w:rsidP="00830D4A">
      <w:pPr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Se recomienda</w:t>
      </w:r>
      <w:r w:rsidR="007F6E48">
        <w:rPr>
          <w:rFonts w:ascii="Arial" w:hAnsi="Arial" w:cs="Arial"/>
          <w:sz w:val="24"/>
          <w:szCs w:val="24"/>
          <w:lang w:val="es-CO"/>
        </w:rPr>
        <w:t xml:space="preserve"> realizar gestión de cobro ante la entidad </w:t>
      </w:r>
      <w:proofErr w:type="spellStart"/>
      <w:r w:rsidR="007F6E48">
        <w:rPr>
          <w:rFonts w:ascii="Arial" w:hAnsi="Arial" w:cs="Arial"/>
          <w:sz w:val="24"/>
          <w:szCs w:val="24"/>
          <w:lang w:val="es-CO"/>
        </w:rPr>
        <w:t>Liberty</w:t>
      </w:r>
      <w:proofErr w:type="spellEnd"/>
      <w:r w:rsidR="007F6E48">
        <w:rPr>
          <w:rFonts w:ascii="Arial" w:hAnsi="Arial" w:cs="Arial"/>
          <w:sz w:val="24"/>
          <w:szCs w:val="24"/>
          <w:lang w:val="es-CO"/>
        </w:rPr>
        <w:t xml:space="preserve"> seguros, la cual se le adquirió la póliza para asegurar los bienes de la Institución, en razón que se han realizado tramite de pérdida o hurto de bienes en el mes de agosto de 2020 y a la fecha no han dado respuesta ni ha realizado giros con devolución de los recursos.</w:t>
      </w:r>
    </w:p>
    <w:p w:rsidR="00AA175C" w:rsidRDefault="00AA175C" w:rsidP="00AA175C">
      <w:pPr>
        <w:pStyle w:val="Prrafodelista"/>
        <w:rPr>
          <w:szCs w:val="24"/>
        </w:rPr>
      </w:pPr>
    </w:p>
    <w:p w:rsidR="00AE0329" w:rsidRDefault="006D7C46" w:rsidP="00AA175C">
      <w:pPr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val="es-CO"/>
        </w:rPr>
      </w:pPr>
      <w:r w:rsidRPr="00AA175C">
        <w:rPr>
          <w:rFonts w:ascii="Arial" w:hAnsi="Arial" w:cs="Arial"/>
          <w:sz w:val="24"/>
          <w:szCs w:val="24"/>
          <w:lang w:val="es-CO"/>
        </w:rPr>
        <w:t xml:space="preserve">Se recomienda activar el proceso judicial en contra </w:t>
      </w:r>
      <w:r w:rsidR="007F6E48" w:rsidRPr="00AA175C">
        <w:rPr>
          <w:rFonts w:ascii="Arial" w:hAnsi="Arial" w:cs="Arial"/>
          <w:sz w:val="24"/>
          <w:szCs w:val="24"/>
          <w:lang w:val="es-CO"/>
        </w:rPr>
        <w:t>de la</w:t>
      </w:r>
      <w:r w:rsidR="00AE2F5D" w:rsidRPr="00AA175C">
        <w:rPr>
          <w:rFonts w:ascii="Arial" w:hAnsi="Arial" w:cs="Arial"/>
          <w:sz w:val="24"/>
          <w:szCs w:val="24"/>
          <w:lang w:val="es-CO"/>
        </w:rPr>
        <w:t xml:space="preserve"> alcaldía Venadillo por </w:t>
      </w:r>
      <w:r w:rsidR="00AA175C">
        <w:rPr>
          <w:rFonts w:ascii="Arial" w:hAnsi="Arial" w:cs="Arial"/>
          <w:sz w:val="24"/>
          <w:szCs w:val="24"/>
          <w:lang w:val="es-CO"/>
        </w:rPr>
        <w:t>el incumplimiento en el pago de</w:t>
      </w:r>
      <w:r w:rsidRPr="00AA175C">
        <w:rPr>
          <w:rFonts w:ascii="Arial" w:hAnsi="Arial" w:cs="Arial"/>
          <w:sz w:val="24"/>
          <w:szCs w:val="24"/>
          <w:lang w:val="es-CO"/>
        </w:rPr>
        <w:t>l convenio de estímulos educativos en el semestre B de 2017</w:t>
      </w:r>
      <w:r w:rsidR="00AA175C">
        <w:rPr>
          <w:rFonts w:ascii="Arial" w:hAnsi="Arial" w:cs="Arial"/>
          <w:sz w:val="24"/>
          <w:szCs w:val="24"/>
          <w:lang w:val="es-CO"/>
        </w:rPr>
        <w:t>,</w:t>
      </w:r>
      <w:r w:rsidRPr="00AA175C">
        <w:rPr>
          <w:rFonts w:ascii="Arial" w:hAnsi="Arial" w:cs="Arial"/>
          <w:sz w:val="24"/>
          <w:szCs w:val="24"/>
          <w:lang w:val="es-CO"/>
        </w:rPr>
        <w:t xml:space="preserve"> </w:t>
      </w:r>
      <w:r w:rsidR="00AE2F5D" w:rsidRPr="00AA175C">
        <w:rPr>
          <w:rFonts w:ascii="Arial" w:hAnsi="Arial" w:cs="Arial"/>
          <w:sz w:val="24"/>
          <w:szCs w:val="24"/>
          <w:lang w:val="es-CO"/>
        </w:rPr>
        <w:t xml:space="preserve">en razón </w:t>
      </w:r>
      <w:r w:rsidRPr="00AA175C">
        <w:rPr>
          <w:rFonts w:ascii="Arial" w:hAnsi="Arial" w:cs="Arial"/>
          <w:sz w:val="24"/>
          <w:szCs w:val="24"/>
          <w:lang w:val="es-CO"/>
        </w:rPr>
        <w:t xml:space="preserve">que se requiere recuperar los recursos </w:t>
      </w:r>
      <w:r w:rsidR="00AA175C">
        <w:rPr>
          <w:rFonts w:ascii="Arial" w:hAnsi="Arial" w:cs="Arial"/>
          <w:sz w:val="24"/>
          <w:szCs w:val="24"/>
          <w:lang w:val="es-CO"/>
        </w:rPr>
        <w:t>que contablemente aparecen registrados como deudas a la Institución, lo que puede generar</w:t>
      </w:r>
      <w:r w:rsidRPr="00AA175C">
        <w:rPr>
          <w:rFonts w:ascii="Arial" w:hAnsi="Arial" w:cs="Arial"/>
          <w:sz w:val="24"/>
          <w:szCs w:val="24"/>
          <w:lang w:val="es-CO"/>
        </w:rPr>
        <w:t xml:space="preserve"> posibles hallazgos por los entes de control.</w:t>
      </w:r>
    </w:p>
    <w:p w:rsidR="00AA175C" w:rsidRDefault="00AA175C" w:rsidP="00AA175C">
      <w:pPr>
        <w:pStyle w:val="Prrafodelista"/>
        <w:rPr>
          <w:szCs w:val="24"/>
        </w:rPr>
      </w:pPr>
    </w:p>
    <w:p w:rsidR="00AA175C" w:rsidRPr="00AA175C" w:rsidRDefault="00AA175C" w:rsidP="00AA175C">
      <w:pPr>
        <w:numPr>
          <w:ilvl w:val="0"/>
          <w:numId w:val="5"/>
        </w:numPr>
        <w:spacing w:after="0" w:line="240" w:lineRule="auto"/>
        <w:jc w:val="both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Actualizar la matriz de Riesgos del proceso de Jurídica con la nueva guía del Departamento Administrativo de Función Pública para próximas auditorías</w:t>
      </w:r>
    </w:p>
    <w:p w:rsidR="006D7C46" w:rsidRDefault="006D7C46" w:rsidP="006D7C46">
      <w:pPr>
        <w:pStyle w:val="Prrafodelista"/>
        <w:rPr>
          <w:b/>
          <w:sz w:val="16"/>
          <w:szCs w:val="16"/>
        </w:rPr>
      </w:pPr>
    </w:p>
    <w:p w:rsidR="00AA175C" w:rsidRDefault="00AA175C" w:rsidP="006D7C46">
      <w:pPr>
        <w:pStyle w:val="Prrafodelista"/>
        <w:rPr>
          <w:b/>
          <w:sz w:val="16"/>
          <w:szCs w:val="16"/>
        </w:rPr>
      </w:pPr>
    </w:p>
    <w:p w:rsidR="006D7C46" w:rsidRDefault="006D7C46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AA175C" w:rsidRDefault="00AA175C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AA175C" w:rsidRDefault="00AA175C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AA175C" w:rsidRDefault="00AA175C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AA175C" w:rsidRDefault="00AA175C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5D1187" w:rsidRDefault="005D1187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5D1187" w:rsidRDefault="005D1187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5D1187" w:rsidRDefault="005D1187" w:rsidP="006D7C46">
      <w:pPr>
        <w:spacing w:after="0" w:line="240" w:lineRule="auto"/>
        <w:ind w:left="720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AA175C" w:rsidRPr="006D7C46" w:rsidRDefault="00AA175C" w:rsidP="00AA175C">
      <w:pPr>
        <w:spacing w:after="0" w:line="240" w:lineRule="auto"/>
        <w:jc w:val="both"/>
        <w:rPr>
          <w:rFonts w:ascii="Arial" w:hAnsi="Arial" w:cs="Arial"/>
          <w:b/>
          <w:sz w:val="16"/>
          <w:szCs w:val="16"/>
          <w:lang w:val="es-CO"/>
        </w:rPr>
      </w:pPr>
    </w:p>
    <w:p w:rsidR="00F8539F" w:rsidRDefault="00F8539F" w:rsidP="005B001B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:rsidR="00AE0329" w:rsidRDefault="00AE0329" w:rsidP="005B001B">
      <w:pPr>
        <w:spacing w:after="0" w:line="240" w:lineRule="auto"/>
        <w:jc w:val="both"/>
        <w:rPr>
          <w:rFonts w:ascii="Arial" w:hAnsi="Arial" w:cs="Arial"/>
          <w:b/>
          <w:color w:val="000000"/>
          <w:sz w:val="24"/>
          <w:szCs w:val="24"/>
          <w:lang w:val="es-CO"/>
        </w:rPr>
      </w:pPr>
      <w:r>
        <w:rPr>
          <w:rFonts w:ascii="Arial" w:hAnsi="Arial" w:cs="Arial"/>
          <w:b/>
          <w:color w:val="000000"/>
          <w:sz w:val="24"/>
          <w:szCs w:val="24"/>
          <w:lang w:val="es-CO"/>
        </w:rPr>
        <w:t>9- CONCLUSIÓN GENERAL</w:t>
      </w:r>
    </w:p>
    <w:p w:rsidR="00AE0329" w:rsidRDefault="00AE0329" w:rsidP="005B001B">
      <w:pPr>
        <w:spacing w:after="0" w:line="240" w:lineRule="auto"/>
        <w:jc w:val="both"/>
        <w:rPr>
          <w:rFonts w:ascii="Arial" w:hAnsi="Arial" w:cs="Arial"/>
          <w:color w:val="FF0000"/>
          <w:sz w:val="24"/>
          <w:szCs w:val="24"/>
          <w:lang w:val="es-CO"/>
        </w:rPr>
      </w:pPr>
    </w:p>
    <w:p w:rsidR="00AE0329" w:rsidRPr="00DB168B" w:rsidRDefault="00AE0329" w:rsidP="00AA175C">
      <w:pPr>
        <w:spacing w:after="0" w:line="240" w:lineRule="auto"/>
        <w:ind w:left="284"/>
        <w:jc w:val="both"/>
        <w:rPr>
          <w:rFonts w:ascii="Arial" w:hAnsi="Arial" w:cs="Arial"/>
          <w:b/>
          <w:lang w:val="es-CO"/>
        </w:rPr>
      </w:pPr>
      <w:r w:rsidRPr="00DB168B">
        <w:rPr>
          <w:rFonts w:ascii="Arial" w:hAnsi="Arial" w:cs="Arial"/>
          <w:sz w:val="24"/>
          <w:szCs w:val="24"/>
          <w:lang w:val="es-CO"/>
        </w:rPr>
        <w:t>El equipo auditor concluye que en términos generales Jurídica viene cumpliendo con lo establecido en el Manual de Proceso</w:t>
      </w:r>
      <w:r w:rsidR="00AA175C">
        <w:rPr>
          <w:rFonts w:ascii="Arial" w:hAnsi="Arial" w:cs="Arial"/>
          <w:sz w:val="24"/>
          <w:szCs w:val="24"/>
          <w:lang w:val="es-CO"/>
        </w:rPr>
        <w:t>s, sin embargo, se evidencio una inconformidad re</w:t>
      </w:r>
      <w:r w:rsidR="005D1187">
        <w:rPr>
          <w:rFonts w:ascii="Arial" w:hAnsi="Arial" w:cs="Arial"/>
          <w:sz w:val="24"/>
          <w:szCs w:val="24"/>
          <w:lang w:val="es-CO"/>
        </w:rPr>
        <w:t>lacionado en la actualización</w:t>
      </w:r>
      <w:bookmarkStart w:id="0" w:name="_GoBack"/>
      <w:bookmarkEnd w:id="0"/>
      <w:r w:rsidRPr="00DB168B">
        <w:rPr>
          <w:rFonts w:ascii="Arial" w:hAnsi="Arial" w:cs="Arial"/>
          <w:sz w:val="24"/>
          <w:szCs w:val="24"/>
          <w:lang w:val="es-CO"/>
        </w:rPr>
        <w:t>,</w:t>
      </w:r>
      <w:r w:rsidR="00AA175C">
        <w:rPr>
          <w:rFonts w:ascii="Arial" w:hAnsi="Arial" w:cs="Arial"/>
          <w:sz w:val="24"/>
          <w:szCs w:val="24"/>
          <w:lang w:val="es-CO"/>
        </w:rPr>
        <w:t xml:space="preserve"> se aclara que </w:t>
      </w:r>
      <w:r w:rsidR="00946E0E">
        <w:rPr>
          <w:rFonts w:ascii="Arial" w:hAnsi="Arial" w:cs="Arial"/>
          <w:sz w:val="24"/>
          <w:szCs w:val="24"/>
          <w:lang w:val="es-CO"/>
        </w:rPr>
        <w:t xml:space="preserve">el proceso presento cambio del Asesor </w:t>
      </w:r>
      <w:r w:rsidR="00AA175C">
        <w:rPr>
          <w:rFonts w:ascii="Arial" w:hAnsi="Arial" w:cs="Arial"/>
          <w:sz w:val="24"/>
          <w:szCs w:val="24"/>
          <w:lang w:val="es-CO"/>
        </w:rPr>
        <w:t xml:space="preserve">Jurídico, </w:t>
      </w:r>
      <w:r w:rsidR="00946E0E">
        <w:rPr>
          <w:rFonts w:ascii="Arial" w:hAnsi="Arial" w:cs="Arial"/>
          <w:sz w:val="24"/>
          <w:szCs w:val="24"/>
          <w:lang w:val="es-CO"/>
        </w:rPr>
        <w:t xml:space="preserve">actualmente el responsable del área es </w:t>
      </w:r>
      <w:r w:rsidR="00AA175C">
        <w:rPr>
          <w:rFonts w:ascii="Arial" w:hAnsi="Arial" w:cs="Arial"/>
          <w:sz w:val="24"/>
          <w:szCs w:val="24"/>
          <w:lang w:val="es-CO"/>
        </w:rPr>
        <w:t xml:space="preserve">el Dr. Arturo </w:t>
      </w:r>
      <w:r w:rsidR="00946E0E">
        <w:rPr>
          <w:rFonts w:ascii="Arial" w:hAnsi="Arial" w:cs="Arial"/>
          <w:sz w:val="24"/>
          <w:szCs w:val="24"/>
          <w:lang w:val="es-CO"/>
        </w:rPr>
        <w:t>Hernández</w:t>
      </w:r>
      <w:r w:rsidR="00AA175C">
        <w:rPr>
          <w:rFonts w:ascii="Arial" w:hAnsi="Arial" w:cs="Arial"/>
          <w:sz w:val="24"/>
          <w:szCs w:val="24"/>
          <w:lang w:val="es-CO"/>
        </w:rPr>
        <w:t xml:space="preserve"> Pereira </w:t>
      </w:r>
      <w:r w:rsidR="00946E0E">
        <w:rPr>
          <w:rFonts w:ascii="Arial" w:hAnsi="Arial" w:cs="Arial"/>
          <w:sz w:val="24"/>
          <w:szCs w:val="24"/>
          <w:lang w:val="es-CO"/>
        </w:rPr>
        <w:t xml:space="preserve">quien </w:t>
      </w:r>
      <w:r w:rsidR="00AA175C">
        <w:rPr>
          <w:rFonts w:ascii="Arial" w:hAnsi="Arial" w:cs="Arial"/>
          <w:sz w:val="24"/>
          <w:szCs w:val="24"/>
          <w:lang w:val="es-CO"/>
        </w:rPr>
        <w:t>ingreso a la Institución el día 02 de julio de 2021</w:t>
      </w:r>
      <w:r w:rsidR="00946E0E">
        <w:rPr>
          <w:rFonts w:ascii="Arial" w:hAnsi="Arial" w:cs="Arial"/>
          <w:sz w:val="24"/>
          <w:szCs w:val="24"/>
          <w:lang w:val="es-CO"/>
        </w:rPr>
        <w:t>,</w:t>
      </w:r>
      <w:r w:rsidRPr="00DB168B">
        <w:rPr>
          <w:rFonts w:ascii="Arial" w:hAnsi="Arial" w:cs="Arial"/>
          <w:sz w:val="24"/>
          <w:szCs w:val="24"/>
          <w:lang w:val="es-CO"/>
        </w:rPr>
        <w:t xml:space="preserve"> por lo anterior se recomienda elaborar acciones </w:t>
      </w:r>
      <w:r w:rsidR="00805566">
        <w:rPr>
          <w:rFonts w:ascii="Arial" w:hAnsi="Arial" w:cs="Arial"/>
          <w:sz w:val="24"/>
          <w:szCs w:val="24"/>
          <w:lang w:val="es-CO"/>
        </w:rPr>
        <w:t>correctivas y</w:t>
      </w:r>
      <w:r w:rsidRPr="00DB168B">
        <w:rPr>
          <w:rFonts w:ascii="Arial" w:hAnsi="Arial" w:cs="Arial"/>
          <w:sz w:val="24"/>
          <w:szCs w:val="24"/>
          <w:lang w:val="es-CO"/>
        </w:rPr>
        <w:t xml:space="preserve"> mejora y </w:t>
      </w:r>
      <w:r w:rsidR="00805566">
        <w:rPr>
          <w:rFonts w:ascii="Arial" w:hAnsi="Arial" w:cs="Arial"/>
          <w:sz w:val="24"/>
          <w:szCs w:val="24"/>
          <w:lang w:val="es-CO"/>
        </w:rPr>
        <w:t xml:space="preserve">fortalecer los </w:t>
      </w:r>
      <w:r w:rsidRPr="00DB168B">
        <w:rPr>
          <w:rFonts w:ascii="Arial" w:hAnsi="Arial" w:cs="Arial"/>
          <w:sz w:val="24"/>
          <w:szCs w:val="24"/>
          <w:lang w:val="es-CO"/>
        </w:rPr>
        <w:t>controles a fin de erradicarlas</w:t>
      </w:r>
      <w:r w:rsidR="00805566">
        <w:rPr>
          <w:rFonts w:ascii="Arial" w:hAnsi="Arial" w:cs="Arial"/>
          <w:sz w:val="24"/>
          <w:szCs w:val="24"/>
          <w:lang w:val="es-CO"/>
        </w:rPr>
        <w:t xml:space="preserve"> las debilidades presentadas</w:t>
      </w:r>
      <w:r w:rsidRPr="00DB168B">
        <w:rPr>
          <w:rFonts w:ascii="Arial" w:hAnsi="Arial" w:cs="Arial"/>
          <w:sz w:val="24"/>
          <w:szCs w:val="24"/>
          <w:lang w:val="es-CO"/>
        </w:rPr>
        <w:t xml:space="preserve"> </w:t>
      </w:r>
      <w:r w:rsidR="00805566">
        <w:rPr>
          <w:rFonts w:ascii="Arial" w:hAnsi="Arial" w:cs="Arial"/>
          <w:sz w:val="24"/>
          <w:szCs w:val="24"/>
          <w:lang w:val="es-CO"/>
        </w:rPr>
        <w:t>que</w:t>
      </w:r>
      <w:r w:rsidRPr="00DB168B">
        <w:rPr>
          <w:rFonts w:ascii="Arial" w:hAnsi="Arial" w:cs="Arial"/>
          <w:sz w:val="24"/>
          <w:szCs w:val="24"/>
          <w:lang w:val="es-CO"/>
        </w:rPr>
        <w:t xml:space="preserve"> fortalezca</w:t>
      </w:r>
      <w:r w:rsidR="00805566">
        <w:rPr>
          <w:rFonts w:ascii="Arial" w:hAnsi="Arial" w:cs="Arial"/>
          <w:sz w:val="24"/>
          <w:szCs w:val="24"/>
          <w:lang w:val="es-CO"/>
        </w:rPr>
        <w:t>n</w:t>
      </w:r>
      <w:r w:rsidRPr="00DB168B">
        <w:rPr>
          <w:rFonts w:ascii="Arial" w:hAnsi="Arial" w:cs="Arial"/>
          <w:sz w:val="24"/>
          <w:szCs w:val="24"/>
          <w:lang w:val="es-CO"/>
        </w:rPr>
        <w:t xml:space="preserve"> la gestión y desempeño del proceso. </w:t>
      </w:r>
    </w:p>
    <w:p w:rsidR="00AE0329" w:rsidRDefault="00AE0329" w:rsidP="005B001B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:rsidR="00AE0329" w:rsidRDefault="00AE0329" w:rsidP="005B001B">
      <w:pPr>
        <w:spacing w:after="0" w:line="240" w:lineRule="auto"/>
        <w:jc w:val="both"/>
        <w:rPr>
          <w:rFonts w:ascii="Arial" w:hAnsi="Arial" w:cs="Arial"/>
          <w:b/>
          <w:lang w:val="es-CO"/>
        </w:rPr>
      </w:pPr>
    </w:p>
    <w:p w:rsidR="000C6CB5" w:rsidRDefault="000C6CB5" w:rsidP="005B001B">
      <w:p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0C6CB5" w:rsidRDefault="000C6CB5" w:rsidP="005B001B">
      <w:p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0C6CB5" w:rsidRDefault="000C6CB5" w:rsidP="005B001B">
      <w:p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</w:p>
    <w:p w:rsidR="00AE0329" w:rsidRDefault="000C6CB5" w:rsidP="005B001B">
      <w:p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>
        <w:rPr>
          <w:rFonts w:ascii="Arial" w:hAnsi="Arial" w:cs="Arial"/>
          <w:b/>
          <w:noProof/>
          <w:sz w:val="24"/>
          <w:szCs w:val="24"/>
          <w:lang w:val="es-CO" w:eastAsia="es-CO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1690370</wp:posOffset>
            </wp:positionH>
            <wp:positionV relativeFrom="paragraph">
              <wp:posOffset>6181725</wp:posOffset>
            </wp:positionV>
            <wp:extent cx="1474470" cy="1125855"/>
            <wp:effectExtent l="0" t="0" r="0" b="0"/>
            <wp:wrapNone/>
            <wp:docPr id="3" name="Imagen 3" descr="D:\Mis documentos\Downloads\FIRMA RICARD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 descr="D:\Mis documentos\Downloads\FIRMA RICARDO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0329" w:rsidRPr="00F17E06">
        <w:rPr>
          <w:rFonts w:ascii="Arial" w:hAnsi="Arial" w:cs="Arial"/>
          <w:b/>
          <w:sz w:val="24"/>
          <w:szCs w:val="24"/>
          <w:lang w:val="es-CO"/>
        </w:rPr>
        <w:t xml:space="preserve">APROBADO POR:             </w:t>
      </w:r>
    </w:p>
    <w:p w:rsidR="00AE0329" w:rsidRPr="00F17E06" w:rsidRDefault="00AE0329" w:rsidP="005B001B">
      <w:pPr>
        <w:spacing w:after="0" w:line="240" w:lineRule="auto"/>
        <w:jc w:val="both"/>
        <w:rPr>
          <w:rFonts w:ascii="Arial" w:hAnsi="Arial" w:cs="Arial"/>
          <w:b/>
          <w:sz w:val="24"/>
          <w:szCs w:val="24"/>
          <w:lang w:val="es-CO"/>
        </w:rPr>
      </w:pPr>
      <w:r>
        <w:rPr>
          <w:rFonts w:ascii="Arial" w:hAnsi="Arial" w:cs="Arial"/>
          <w:b/>
          <w:sz w:val="24"/>
          <w:szCs w:val="24"/>
          <w:lang w:val="es-CO"/>
        </w:rPr>
        <w:t xml:space="preserve">                                          </w:t>
      </w:r>
      <w:r w:rsidRPr="00F17E06">
        <w:rPr>
          <w:rFonts w:ascii="Arial" w:hAnsi="Arial" w:cs="Arial"/>
          <w:b/>
          <w:sz w:val="24"/>
          <w:szCs w:val="24"/>
          <w:lang w:val="es-CO"/>
        </w:rPr>
        <w:t>__________________</w:t>
      </w:r>
      <w:r>
        <w:rPr>
          <w:rFonts w:ascii="Arial" w:hAnsi="Arial" w:cs="Arial"/>
          <w:b/>
          <w:sz w:val="24"/>
          <w:szCs w:val="24"/>
          <w:lang w:val="es-CO"/>
        </w:rPr>
        <w:t>___________</w:t>
      </w:r>
      <w:r w:rsidRPr="00F17E06">
        <w:rPr>
          <w:rFonts w:ascii="Arial" w:hAnsi="Arial" w:cs="Arial"/>
          <w:b/>
          <w:sz w:val="24"/>
          <w:szCs w:val="24"/>
          <w:lang w:val="es-CO"/>
        </w:rPr>
        <w:t xml:space="preserve">                  </w:t>
      </w:r>
    </w:p>
    <w:p w:rsidR="00AE0329" w:rsidRPr="00F17E06" w:rsidRDefault="00AE0329" w:rsidP="005B001B">
      <w:pPr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 w:rsidRPr="00F17E06">
        <w:rPr>
          <w:rFonts w:ascii="Arial" w:hAnsi="Arial" w:cs="Arial"/>
          <w:sz w:val="24"/>
          <w:szCs w:val="24"/>
          <w:lang w:val="es-CO"/>
        </w:rPr>
        <w:tab/>
      </w:r>
      <w:r w:rsidRPr="00F17E06">
        <w:rPr>
          <w:rFonts w:ascii="Arial" w:hAnsi="Arial" w:cs="Arial"/>
          <w:sz w:val="24"/>
          <w:szCs w:val="24"/>
          <w:lang w:val="es-CO"/>
        </w:rPr>
        <w:tab/>
      </w:r>
      <w:r w:rsidRPr="00F17E06">
        <w:rPr>
          <w:rFonts w:ascii="Arial" w:hAnsi="Arial" w:cs="Arial"/>
          <w:sz w:val="24"/>
          <w:szCs w:val="24"/>
          <w:lang w:val="es-CO"/>
        </w:rPr>
        <w:tab/>
        <w:t xml:space="preserve">        </w:t>
      </w:r>
      <w:r>
        <w:rPr>
          <w:rFonts w:ascii="Arial" w:hAnsi="Arial" w:cs="Arial"/>
          <w:sz w:val="24"/>
          <w:szCs w:val="24"/>
          <w:lang w:val="es-CO"/>
        </w:rPr>
        <w:t xml:space="preserve"> </w:t>
      </w:r>
      <w:r w:rsidRPr="00F17E06">
        <w:rPr>
          <w:rFonts w:ascii="Arial" w:hAnsi="Arial" w:cs="Arial"/>
          <w:sz w:val="24"/>
          <w:szCs w:val="24"/>
          <w:lang w:val="es-CO"/>
        </w:rPr>
        <w:t xml:space="preserve"> </w:t>
      </w:r>
      <w:r>
        <w:rPr>
          <w:rFonts w:ascii="Arial" w:hAnsi="Arial" w:cs="Arial"/>
          <w:sz w:val="24"/>
          <w:szCs w:val="24"/>
          <w:lang w:val="es-CO"/>
        </w:rPr>
        <w:t xml:space="preserve">ERLEY RICARDO PARRA ROJAS. </w:t>
      </w:r>
      <w:r w:rsidRPr="00F17E06">
        <w:rPr>
          <w:rFonts w:ascii="Arial" w:hAnsi="Arial" w:cs="Arial"/>
          <w:sz w:val="24"/>
          <w:szCs w:val="24"/>
          <w:lang w:val="es-CO"/>
        </w:rPr>
        <w:t xml:space="preserve">                 </w:t>
      </w:r>
      <w:r w:rsidRPr="00F17E06">
        <w:rPr>
          <w:rFonts w:ascii="Arial" w:hAnsi="Arial" w:cs="Arial"/>
          <w:sz w:val="24"/>
          <w:szCs w:val="24"/>
          <w:lang w:val="es-CO"/>
        </w:rPr>
        <w:tab/>
      </w:r>
      <w:r w:rsidRPr="00F17E06">
        <w:rPr>
          <w:rFonts w:ascii="Arial" w:hAnsi="Arial" w:cs="Arial"/>
          <w:sz w:val="24"/>
          <w:szCs w:val="24"/>
          <w:lang w:val="es-CO"/>
        </w:rPr>
        <w:tab/>
        <w:t xml:space="preserve">           </w:t>
      </w:r>
    </w:p>
    <w:p w:rsidR="00AE0329" w:rsidRPr="00F17E06" w:rsidRDefault="00AE0329" w:rsidP="005B001B">
      <w:pPr>
        <w:tabs>
          <w:tab w:val="left" w:pos="2960"/>
        </w:tabs>
        <w:spacing w:after="0" w:line="240" w:lineRule="auto"/>
        <w:ind w:firstLine="426"/>
        <w:rPr>
          <w:rFonts w:ascii="Arial" w:hAnsi="Arial" w:cs="Arial"/>
          <w:sz w:val="24"/>
          <w:szCs w:val="24"/>
          <w:lang w:val="es-CO"/>
        </w:rPr>
      </w:pPr>
      <w:r w:rsidRPr="00F17E06">
        <w:rPr>
          <w:rFonts w:ascii="Arial" w:hAnsi="Arial" w:cs="Arial"/>
          <w:sz w:val="24"/>
          <w:szCs w:val="24"/>
          <w:lang w:val="es-CO"/>
        </w:rPr>
        <w:t xml:space="preserve">                          </w:t>
      </w:r>
      <w:r w:rsidRPr="00F17E06">
        <w:rPr>
          <w:rFonts w:ascii="Arial" w:hAnsi="Arial" w:cs="Arial"/>
          <w:b/>
          <w:sz w:val="24"/>
          <w:szCs w:val="24"/>
          <w:lang w:val="es-CO"/>
        </w:rPr>
        <w:t xml:space="preserve">                        </w:t>
      </w:r>
    </w:p>
    <w:p w:rsidR="00AE0329" w:rsidRPr="00F17E06" w:rsidRDefault="00AE0329" w:rsidP="005B001B">
      <w:pPr>
        <w:tabs>
          <w:tab w:val="left" w:pos="2960"/>
        </w:tabs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</w:p>
    <w:p w:rsidR="00946E0E" w:rsidRDefault="007C083C" w:rsidP="005B001B">
      <w:pPr>
        <w:tabs>
          <w:tab w:val="left" w:pos="2960"/>
        </w:tabs>
        <w:spacing w:after="0" w:line="240" w:lineRule="auto"/>
        <w:rPr>
          <w:rFonts w:ascii="Arial" w:hAnsi="Arial" w:cs="Arial"/>
          <w:b/>
          <w:noProof/>
          <w:sz w:val="24"/>
          <w:szCs w:val="24"/>
          <w:lang w:eastAsia="es-ES"/>
        </w:rPr>
      </w:pPr>
      <w:r>
        <w:rPr>
          <w:rFonts w:ascii="Arial" w:hAnsi="Arial" w:cs="Arial"/>
          <w:b/>
          <w:noProof/>
          <w:sz w:val="24"/>
          <w:szCs w:val="24"/>
          <w:lang w:eastAsia="es-ES"/>
        </w:rPr>
        <w:t xml:space="preserve">                            </w:t>
      </w:r>
    </w:p>
    <w:p w:rsidR="00946E0E" w:rsidRDefault="00946E0E" w:rsidP="005B001B">
      <w:pPr>
        <w:tabs>
          <w:tab w:val="left" w:pos="2960"/>
        </w:tabs>
        <w:spacing w:after="0" w:line="240" w:lineRule="auto"/>
        <w:rPr>
          <w:rFonts w:ascii="Arial" w:hAnsi="Arial" w:cs="Arial"/>
          <w:b/>
          <w:noProof/>
          <w:sz w:val="24"/>
          <w:szCs w:val="24"/>
          <w:lang w:eastAsia="es-ES"/>
        </w:rPr>
      </w:pPr>
    </w:p>
    <w:p w:rsidR="00AE0329" w:rsidRPr="00F17E06" w:rsidRDefault="007C083C" w:rsidP="005B001B">
      <w:pPr>
        <w:tabs>
          <w:tab w:val="left" w:pos="2960"/>
        </w:tabs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  <w:r>
        <w:rPr>
          <w:rFonts w:ascii="Arial" w:hAnsi="Arial" w:cs="Arial"/>
          <w:b/>
          <w:noProof/>
          <w:sz w:val="24"/>
          <w:szCs w:val="24"/>
          <w:lang w:eastAsia="es-ES"/>
        </w:rPr>
        <w:t xml:space="preserve">                              </w:t>
      </w:r>
    </w:p>
    <w:p w:rsidR="000C6CB5" w:rsidRDefault="000C6CB5" w:rsidP="005B001B">
      <w:pPr>
        <w:tabs>
          <w:tab w:val="left" w:pos="2960"/>
        </w:tabs>
        <w:spacing w:after="0" w:line="240" w:lineRule="auto"/>
        <w:rPr>
          <w:rFonts w:ascii="Arial" w:hAnsi="Arial" w:cs="Arial"/>
          <w:b/>
          <w:sz w:val="24"/>
          <w:szCs w:val="24"/>
          <w:lang w:val="es-CO"/>
        </w:rPr>
      </w:pPr>
    </w:p>
    <w:p w:rsidR="00AE0329" w:rsidRDefault="00AE0329" w:rsidP="005B001B">
      <w:pPr>
        <w:tabs>
          <w:tab w:val="left" w:pos="2960"/>
        </w:tabs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 w:rsidRPr="00F17E06">
        <w:rPr>
          <w:rFonts w:ascii="Arial" w:hAnsi="Arial" w:cs="Arial"/>
          <w:b/>
          <w:sz w:val="24"/>
          <w:szCs w:val="24"/>
          <w:lang w:val="es-CO"/>
        </w:rPr>
        <w:t>ACEPTADO POR:</w:t>
      </w:r>
      <w:r w:rsidRPr="00F17E06">
        <w:rPr>
          <w:rFonts w:ascii="Arial" w:hAnsi="Arial" w:cs="Arial"/>
          <w:b/>
          <w:sz w:val="24"/>
          <w:szCs w:val="24"/>
          <w:lang w:val="es-CO"/>
        </w:rPr>
        <w:tab/>
        <w:t>_________________</w:t>
      </w:r>
      <w:r>
        <w:rPr>
          <w:rFonts w:ascii="Arial" w:hAnsi="Arial" w:cs="Arial"/>
          <w:b/>
          <w:sz w:val="24"/>
          <w:szCs w:val="24"/>
          <w:lang w:val="es-CO"/>
        </w:rPr>
        <w:t>______</w:t>
      </w:r>
      <w:r w:rsidR="00CC35A1">
        <w:rPr>
          <w:rFonts w:ascii="Arial" w:hAnsi="Arial" w:cs="Arial"/>
          <w:b/>
          <w:sz w:val="24"/>
          <w:szCs w:val="24"/>
          <w:lang w:val="es-CO"/>
        </w:rPr>
        <w:t>_______</w:t>
      </w:r>
      <w:r>
        <w:rPr>
          <w:rFonts w:ascii="Arial" w:hAnsi="Arial" w:cs="Arial"/>
          <w:b/>
          <w:sz w:val="24"/>
          <w:szCs w:val="24"/>
          <w:lang w:val="es-CO"/>
        </w:rPr>
        <w:t xml:space="preserve"> </w:t>
      </w:r>
    </w:p>
    <w:p w:rsidR="00AE0329" w:rsidRPr="00F17E06" w:rsidRDefault="00AE0329" w:rsidP="005B001B">
      <w:pPr>
        <w:tabs>
          <w:tab w:val="left" w:pos="2960"/>
        </w:tabs>
        <w:spacing w:after="0" w:line="240" w:lineRule="auto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                                            </w:t>
      </w:r>
      <w:r w:rsidR="00946E0E">
        <w:rPr>
          <w:rFonts w:ascii="Arial" w:hAnsi="Arial" w:cs="Arial"/>
          <w:sz w:val="24"/>
          <w:szCs w:val="24"/>
          <w:lang w:val="es-CO"/>
        </w:rPr>
        <w:t>ARTURO HERNANDEZ PEREIRA</w:t>
      </w:r>
      <w:r>
        <w:rPr>
          <w:rFonts w:ascii="Arial" w:hAnsi="Arial" w:cs="Arial"/>
          <w:sz w:val="24"/>
          <w:szCs w:val="24"/>
          <w:lang w:val="es-CO"/>
        </w:rPr>
        <w:t xml:space="preserve">.  </w:t>
      </w:r>
    </w:p>
    <w:p w:rsidR="00AE0329" w:rsidRPr="005F5FD5" w:rsidRDefault="00AE0329" w:rsidP="005B001B">
      <w:pPr>
        <w:spacing w:after="0" w:line="240" w:lineRule="auto"/>
        <w:jc w:val="both"/>
        <w:rPr>
          <w:rFonts w:ascii="Arial" w:hAnsi="Arial" w:cs="Arial"/>
        </w:rPr>
      </w:pPr>
    </w:p>
    <w:p w:rsidR="00D43D55" w:rsidRPr="00443744" w:rsidRDefault="00443744" w:rsidP="005B001B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color w:val="000000"/>
          <w:lang w:val="es-CO"/>
        </w:rPr>
      </w:pPr>
      <w:r w:rsidRPr="006C0BE2">
        <w:rPr>
          <w:rFonts w:ascii="Arial" w:hAnsi="Arial" w:cs="Arial"/>
          <w:b/>
          <w:color w:val="000000"/>
          <w:sz w:val="24"/>
          <w:lang w:val="es-CO"/>
        </w:rPr>
        <w:t xml:space="preserve"> </w:t>
      </w:r>
    </w:p>
    <w:sectPr w:rsidR="00D43D55" w:rsidRPr="00443744" w:rsidSect="00AC70F5">
      <w:headerReference w:type="default" r:id="rId8"/>
      <w:footerReference w:type="default" r:id="rId9"/>
      <w:pgSz w:w="12240" w:h="15840"/>
      <w:pgMar w:top="1417" w:right="1701" w:bottom="1417" w:left="1701" w:header="567" w:footer="83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A06E6" w:rsidRDefault="008A06E6" w:rsidP="00AC70F5">
      <w:pPr>
        <w:spacing w:after="0" w:line="240" w:lineRule="auto"/>
      </w:pPr>
      <w:r>
        <w:separator/>
      </w:r>
    </w:p>
  </w:endnote>
  <w:endnote w:type="continuationSeparator" w:id="0">
    <w:p w:rsidR="008A06E6" w:rsidRDefault="008A06E6" w:rsidP="00AC70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0F5" w:rsidRDefault="00AC70F5" w:rsidP="00AC70F5">
    <w:pPr>
      <w:tabs>
        <w:tab w:val="left" w:pos="1620"/>
        <w:tab w:val="center" w:pos="4702"/>
      </w:tabs>
      <w:spacing w:after="0"/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val="es-CO" w:eastAsia="es-CO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461B5949" wp14:editId="223D15C5">
              <wp:simplePos x="0" y="0"/>
              <wp:positionH relativeFrom="column">
                <wp:posOffset>4872990</wp:posOffset>
              </wp:positionH>
              <wp:positionV relativeFrom="paragraph">
                <wp:posOffset>35560</wp:posOffset>
              </wp:positionV>
              <wp:extent cx="802640" cy="970280"/>
              <wp:effectExtent l="0" t="0" r="0" b="127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970280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C70F5" w:rsidRPr="00936FAE" w:rsidRDefault="00AC70F5" w:rsidP="00AC70F5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:rsidR="00AC70F5" w:rsidRPr="00546232" w:rsidRDefault="00AC70F5" w:rsidP="00AC70F5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:rsidR="00AC70F5" w:rsidRPr="00546232" w:rsidRDefault="00AC70F5" w:rsidP="00AC70F5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61B5949" id="Grupo 1" o:spid="_x0000_s1026" style="position:absolute;margin-left:383.7pt;margin-top:2.8pt;width:63.2pt;height:76.4pt;z-index:251664384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" fillcolor="white [3201]" stroked="f" strokeweight=".5pt">
                <v:textbox>
                  <w:txbxContent>
                    <w:p w:rsidR="00AC70F5" w:rsidRPr="00936FAE" w:rsidRDefault="00AC70F5" w:rsidP="00AC70F5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:rsidR="00AC70F5" w:rsidRPr="00546232" w:rsidRDefault="00AC70F5" w:rsidP="00AC70F5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:rsidR="00AC70F5" w:rsidRPr="00546232" w:rsidRDefault="00AC70F5" w:rsidP="00AC70F5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val="es-CO" w:eastAsia="es-CO"/>
      </w:rPr>
      <w:drawing>
        <wp:anchor distT="0" distB="0" distL="114300" distR="114300" simplePos="0" relativeHeight="251662336" behindDoc="0" locked="0" layoutInCell="1" allowOverlap="1" wp14:anchorId="1C78EEA6" wp14:editId="6668261A">
          <wp:simplePos x="0" y="0"/>
          <wp:positionH relativeFrom="column">
            <wp:posOffset>5550535</wp:posOffset>
          </wp:positionH>
          <wp:positionV relativeFrom="paragraph">
            <wp:posOffset>102870</wp:posOffset>
          </wp:positionV>
          <wp:extent cx="667385" cy="678815"/>
          <wp:effectExtent l="0" t="0" r="0" b="6985"/>
          <wp:wrapNone/>
          <wp:docPr id="50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ahoma" w:hAnsi="Tahoma" w:cs="Tahoma"/>
        <w:b/>
        <w:noProof/>
        <w:sz w:val="16"/>
        <w:szCs w:val="16"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48A9E71" wp14:editId="14ED3D94">
              <wp:simplePos x="0" y="0"/>
              <wp:positionH relativeFrom="page">
                <wp:posOffset>38100</wp:posOffset>
              </wp:positionH>
              <wp:positionV relativeFrom="paragraph">
                <wp:posOffset>12065</wp:posOffset>
              </wp:positionV>
              <wp:extent cx="7677150" cy="0"/>
              <wp:effectExtent l="0" t="0" r="19050" b="19050"/>
              <wp:wrapNone/>
              <wp:docPr id="11" name="Conector rect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771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431BF95" id="Conector recto 11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3pt,.95pt" to="607.5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" strokecolor="black [3213]">
              <v:stroke joinstyle="miter"/>
              <w10:wrap anchorx="page"/>
            </v:line>
          </w:pict>
        </mc:Fallback>
      </mc:AlternateContent>
    </w:r>
    <w:r>
      <w:rPr>
        <w:rFonts w:ascii="Arial" w:hAnsi="Arial" w:cs="Arial"/>
        <w:b/>
        <w:i/>
        <w:sz w:val="16"/>
        <w:szCs w:val="16"/>
      </w:rPr>
      <w:t xml:space="preserve">                   </w:t>
    </w:r>
    <w:r>
      <w:rPr>
        <w:rFonts w:ascii="Arial" w:hAnsi="Arial" w:cs="Arial"/>
        <w:b/>
        <w:i/>
        <w:sz w:val="16"/>
        <w:szCs w:val="16"/>
      </w:rPr>
      <w:tab/>
      <w:t xml:space="preserve">  </w:t>
    </w:r>
  </w:p>
  <w:p w:rsidR="00AC70F5" w:rsidRPr="00DC0B00" w:rsidRDefault="00AC70F5" w:rsidP="00AC70F5">
    <w:pPr>
      <w:tabs>
        <w:tab w:val="left" w:pos="1620"/>
        <w:tab w:val="center" w:pos="4702"/>
      </w:tabs>
      <w:spacing w:after="0"/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lang w:eastAsia="es-CO"/>
      </w:rPr>
      <w:t xml:space="preserve"> </w:t>
    </w:r>
  </w:p>
  <w:p w:rsidR="00AC70F5" w:rsidRPr="001A61FE" w:rsidRDefault="00AC70F5" w:rsidP="00AC70F5">
    <w:pPr>
      <w:tabs>
        <w:tab w:val="left" w:pos="1620"/>
      </w:tabs>
      <w:spacing w:after="0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</w:t>
    </w:r>
    <w:proofErr w:type="gramStart"/>
    <w:r w:rsidRPr="001A61FE">
      <w:rPr>
        <w:rFonts w:ascii="Arial" w:hAnsi="Arial" w:cs="Arial"/>
        <w:sz w:val="16"/>
        <w:szCs w:val="16"/>
      </w:rPr>
      <w:t>1ª  B</w:t>
    </w:r>
    <w:r>
      <w:rPr>
        <w:rFonts w:ascii="Arial" w:hAnsi="Arial" w:cs="Arial"/>
        <w:sz w:val="16"/>
        <w:szCs w:val="16"/>
      </w:rPr>
      <w:t>arrio</w:t>
    </w:r>
    <w:proofErr w:type="gramEnd"/>
    <w:r>
      <w:rPr>
        <w:rFonts w:ascii="Arial" w:hAnsi="Arial" w:cs="Arial"/>
        <w:sz w:val="16"/>
        <w:szCs w:val="16"/>
      </w:rPr>
      <w:t xml:space="preserve"> </w:t>
    </w:r>
    <w:r w:rsidRPr="001A61FE">
      <w:rPr>
        <w:rFonts w:ascii="Arial" w:hAnsi="Arial" w:cs="Arial"/>
        <w:sz w:val="16"/>
        <w:szCs w:val="16"/>
      </w:rPr>
      <w:t xml:space="preserve">ARKABAL       </w:t>
    </w:r>
  </w:p>
  <w:p w:rsidR="00AC70F5" w:rsidRDefault="00AC70F5" w:rsidP="00AC70F5">
    <w:pPr>
      <w:tabs>
        <w:tab w:val="left" w:pos="1620"/>
      </w:tabs>
      <w:spacing w:after="0"/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:rsidR="00AC70F5" w:rsidRPr="00A06A77" w:rsidRDefault="00AC70F5" w:rsidP="00AC70F5">
    <w:pPr>
      <w:tabs>
        <w:tab w:val="left" w:pos="1620"/>
      </w:tabs>
      <w:spacing w:after="0"/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:rsidR="00AC70F5" w:rsidRDefault="00AC70F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A06E6" w:rsidRDefault="008A06E6" w:rsidP="00AC70F5">
      <w:pPr>
        <w:spacing w:after="0" w:line="240" w:lineRule="auto"/>
      </w:pPr>
      <w:r>
        <w:separator/>
      </w:r>
    </w:p>
  </w:footnote>
  <w:footnote w:type="continuationSeparator" w:id="0">
    <w:p w:rsidR="008A06E6" w:rsidRDefault="008A06E6" w:rsidP="00AC70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70F5" w:rsidRPr="009C12EA" w:rsidRDefault="00AC70F5" w:rsidP="00AC70F5">
    <w:pPr>
      <w:spacing w:after="160"/>
      <w:jc w:val="center"/>
      <w:rPr>
        <w:rFonts w:ascii="Arial" w:hAnsi="Arial" w:cs="Arial"/>
        <w:b/>
      </w:rPr>
    </w:pPr>
    <w:r>
      <w:rPr>
        <w:noProof/>
        <w:lang w:val="es-CO" w:eastAsia="es-CO"/>
      </w:rPr>
      <w:drawing>
        <wp:anchor distT="0" distB="0" distL="114300" distR="114300" simplePos="0" relativeHeight="251660288" behindDoc="0" locked="0" layoutInCell="1" allowOverlap="1" wp14:anchorId="1DCEE1DA" wp14:editId="24BB3AB1">
          <wp:simplePos x="0" y="0"/>
          <wp:positionH relativeFrom="column">
            <wp:posOffset>-384810</wp:posOffset>
          </wp:positionH>
          <wp:positionV relativeFrom="paragraph">
            <wp:posOffset>12700</wp:posOffset>
          </wp:positionV>
          <wp:extent cx="971550" cy="1083679"/>
          <wp:effectExtent l="0" t="0" r="0" b="2540"/>
          <wp:wrapNone/>
          <wp:docPr id="49" name="Imagen 49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1550" cy="10836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DC7719E" wp14:editId="275E81A8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ED96CED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</w:rPr>
      <w:t xml:space="preserve">       </w:t>
    </w:r>
    <w:r w:rsidRPr="009C12EA">
      <w:rPr>
        <w:rFonts w:ascii="Arial" w:hAnsi="Arial" w:cs="Arial"/>
        <w:b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</w:rPr>
      <w:t xml:space="preserve">” </w:t>
    </w:r>
    <w:r>
      <w:rPr>
        <w:rFonts w:ascii="Arial" w:hAnsi="Arial" w:cs="Arial"/>
        <w:b/>
      </w:rPr>
      <w:t>I</w:t>
    </w:r>
    <w:r w:rsidRPr="009C12EA">
      <w:rPr>
        <w:rFonts w:ascii="Arial" w:hAnsi="Arial" w:cs="Arial"/>
        <w:b/>
      </w:rPr>
      <w:t>NSTITU</w:t>
    </w:r>
    <w:r>
      <w:rPr>
        <w:rFonts w:ascii="Arial" w:hAnsi="Arial" w:cs="Arial"/>
        <w:b/>
      </w:rPr>
      <w:t>CIÓN DE EDUCACIÓ</w:t>
    </w:r>
    <w:r w:rsidRPr="009C12EA">
      <w:rPr>
        <w:rFonts w:ascii="Arial" w:hAnsi="Arial" w:cs="Arial"/>
        <w:b/>
      </w:rPr>
      <w:t>N SUPERIOR</w:t>
    </w:r>
  </w:p>
  <w:p w:rsidR="00AC70F5" w:rsidRDefault="00AC70F5" w:rsidP="00AC70F5">
    <w:pPr>
      <w:spacing w:after="0"/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>Estab</w:t>
    </w:r>
    <w:r w:rsidR="005D1187">
      <w:rPr>
        <w:rFonts w:ascii="Arial" w:hAnsi="Arial" w:cs="Arial"/>
        <w:sz w:val="18"/>
        <w:szCs w:val="18"/>
      </w:rPr>
      <w:t xml:space="preserve">lecimiento público adscrito al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:rsidR="00AC70F5" w:rsidRDefault="00AC70F5" w:rsidP="00AC70F5">
    <w:pPr>
      <w:tabs>
        <w:tab w:val="left" w:pos="1620"/>
      </w:tabs>
      <w:spacing w:after="0"/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="005D1187">
      <w:rPr>
        <w:rFonts w:ascii="Arial" w:hAnsi="Arial" w:cs="Arial"/>
        <w:sz w:val="18"/>
        <w:szCs w:val="18"/>
      </w:rPr>
      <w:t xml:space="preserve">NIT </w:t>
    </w:r>
    <w:r w:rsidRPr="0093500C">
      <w:rPr>
        <w:rFonts w:ascii="Arial" w:hAnsi="Arial" w:cs="Arial"/>
        <w:sz w:val="18"/>
        <w:szCs w:val="18"/>
      </w:rPr>
      <w:t>800.173.719.0</w:t>
    </w:r>
  </w:p>
  <w:p w:rsidR="00AC70F5" w:rsidRDefault="00AC70F5" w:rsidP="00AC70F5">
    <w:pPr>
      <w:spacing w:after="0"/>
      <w:jc w:val="center"/>
      <w:rPr>
        <w:rStyle w:val="Hipervnculo"/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  <w:p w:rsidR="00AC70F5" w:rsidRPr="00DE6A68" w:rsidRDefault="00AC70F5" w:rsidP="00AC70F5">
    <w:pPr>
      <w:rPr>
        <w:rFonts w:ascii="Tahoma" w:hAnsi="Tahoma" w:cs="Tahoma"/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47DAA"/>
    <w:multiLevelType w:val="hybridMultilevel"/>
    <w:tmpl w:val="FB50B3B8"/>
    <w:lvl w:ilvl="0" w:tplc="3D460E54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</w:r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FC94FD7"/>
    <w:multiLevelType w:val="hybridMultilevel"/>
    <w:tmpl w:val="8D2426B0"/>
    <w:lvl w:ilvl="0" w:tplc="240A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17D0CE2"/>
    <w:multiLevelType w:val="hybridMultilevel"/>
    <w:tmpl w:val="CBA2AFF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E816EB"/>
    <w:multiLevelType w:val="hybridMultilevel"/>
    <w:tmpl w:val="C1009B2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881317"/>
    <w:multiLevelType w:val="hybridMultilevel"/>
    <w:tmpl w:val="8D22CB7A"/>
    <w:lvl w:ilvl="0" w:tplc="00ACFF1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0841E05"/>
    <w:multiLevelType w:val="hybridMultilevel"/>
    <w:tmpl w:val="DAF6A1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BD41A1"/>
    <w:multiLevelType w:val="hybridMultilevel"/>
    <w:tmpl w:val="AE7C54B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4275EBA"/>
    <w:multiLevelType w:val="hybridMultilevel"/>
    <w:tmpl w:val="06A08756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4"/>
  </w:num>
  <w:num w:numId="4">
    <w:abstractNumId w:val="5"/>
  </w:num>
  <w:num w:numId="5">
    <w:abstractNumId w:val="3"/>
  </w:num>
  <w:num w:numId="6">
    <w:abstractNumId w:val="2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0F5"/>
    <w:rsid w:val="000B7C85"/>
    <w:rsid w:val="000C6CB5"/>
    <w:rsid w:val="001573D6"/>
    <w:rsid w:val="001B6D8E"/>
    <w:rsid w:val="001E042B"/>
    <w:rsid w:val="00226DE1"/>
    <w:rsid w:val="002657F1"/>
    <w:rsid w:val="002A7346"/>
    <w:rsid w:val="002B04C0"/>
    <w:rsid w:val="0032037A"/>
    <w:rsid w:val="0032039A"/>
    <w:rsid w:val="003350C9"/>
    <w:rsid w:val="00347300"/>
    <w:rsid w:val="0035031E"/>
    <w:rsid w:val="0037640C"/>
    <w:rsid w:val="003A43E1"/>
    <w:rsid w:val="003C0A8D"/>
    <w:rsid w:val="00416107"/>
    <w:rsid w:val="0042078A"/>
    <w:rsid w:val="00442099"/>
    <w:rsid w:val="00443744"/>
    <w:rsid w:val="004C47E3"/>
    <w:rsid w:val="004F5AA9"/>
    <w:rsid w:val="00507581"/>
    <w:rsid w:val="00531463"/>
    <w:rsid w:val="00535BED"/>
    <w:rsid w:val="00544EBD"/>
    <w:rsid w:val="00565B9E"/>
    <w:rsid w:val="0057599E"/>
    <w:rsid w:val="005B001B"/>
    <w:rsid w:val="005B20F2"/>
    <w:rsid w:val="005D1187"/>
    <w:rsid w:val="005D39FB"/>
    <w:rsid w:val="00672F78"/>
    <w:rsid w:val="006B6E2D"/>
    <w:rsid w:val="006D7C46"/>
    <w:rsid w:val="00732212"/>
    <w:rsid w:val="00765371"/>
    <w:rsid w:val="0077579C"/>
    <w:rsid w:val="00782B28"/>
    <w:rsid w:val="00787C6A"/>
    <w:rsid w:val="007A721C"/>
    <w:rsid w:val="007C083C"/>
    <w:rsid w:val="007D314E"/>
    <w:rsid w:val="007D49FE"/>
    <w:rsid w:val="007D6AD7"/>
    <w:rsid w:val="007F6E48"/>
    <w:rsid w:val="00805566"/>
    <w:rsid w:val="00830D4A"/>
    <w:rsid w:val="00847A42"/>
    <w:rsid w:val="00853A5D"/>
    <w:rsid w:val="00865604"/>
    <w:rsid w:val="0086787B"/>
    <w:rsid w:val="00867F4D"/>
    <w:rsid w:val="008A06E6"/>
    <w:rsid w:val="00904C5E"/>
    <w:rsid w:val="00946E0E"/>
    <w:rsid w:val="00984778"/>
    <w:rsid w:val="00997C0B"/>
    <w:rsid w:val="009F70E4"/>
    <w:rsid w:val="00A26D8C"/>
    <w:rsid w:val="00A312B3"/>
    <w:rsid w:val="00A31CE1"/>
    <w:rsid w:val="00A3310B"/>
    <w:rsid w:val="00A9457B"/>
    <w:rsid w:val="00AA175C"/>
    <w:rsid w:val="00AA4BAD"/>
    <w:rsid w:val="00AC70F5"/>
    <w:rsid w:val="00AD7864"/>
    <w:rsid w:val="00AE0329"/>
    <w:rsid w:val="00AE2F5D"/>
    <w:rsid w:val="00B02433"/>
    <w:rsid w:val="00B50334"/>
    <w:rsid w:val="00B73151"/>
    <w:rsid w:val="00B75DDE"/>
    <w:rsid w:val="00B80125"/>
    <w:rsid w:val="00B97C3F"/>
    <w:rsid w:val="00B97DE0"/>
    <w:rsid w:val="00BA541F"/>
    <w:rsid w:val="00BC4912"/>
    <w:rsid w:val="00BE6A20"/>
    <w:rsid w:val="00C32AFE"/>
    <w:rsid w:val="00C62399"/>
    <w:rsid w:val="00CA0A80"/>
    <w:rsid w:val="00CC35A1"/>
    <w:rsid w:val="00CE340E"/>
    <w:rsid w:val="00D059BB"/>
    <w:rsid w:val="00D125EA"/>
    <w:rsid w:val="00D43D55"/>
    <w:rsid w:val="00D44ECE"/>
    <w:rsid w:val="00D53C3F"/>
    <w:rsid w:val="00D6439D"/>
    <w:rsid w:val="00D70371"/>
    <w:rsid w:val="00D953B2"/>
    <w:rsid w:val="00E3565D"/>
    <w:rsid w:val="00E407F9"/>
    <w:rsid w:val="00E60958"/>
    <w:rsid w:val="00E924E4"/>
    <w:rsid w:val="00EA5584"/>
    <w:rsid w:val="00EB57B0"/>
    <w:rsid w:val="00ED0FA9"/>
    <w:rsid w:val="00ED7FA5"/>
    <w:rsid w:val="00F33D42"/>
    <w:rsid w:val="00F8539F"/>
    <w:rsid w:val="00F87113"/>
    <w:rsid w:val="00FB3773"/>
    <w:rsid w:val="00FB5253"/>
    <w:rsid w:val="00FE2224"/>
    <w:rsid w:val="00FF1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66D874"/>
  <w15:chartTrackingRefBased/>
  <w15:docId w15:val="{FCE5B586-B1AE-4045-81AE-617E02933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3D55"/>
    <w:pPr>
      <w:spacing w:after="200" w:line="276" w:lineRule="auto"/>
    </w:pPr>
    <w:rPr>
      <w:rFonts w:ascii="Calibri" w:eastAsia="Calibri" w:hAnsi="Calibri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C70F5"/>
    <w:pPr>
      <w:tabs>
        <w:tab w:val="center" w:pos="4419"/>
        <w:tab w:val="right" w:pos="8838"/>
      </w:tabs>
      <w:spacing w:after="0" w:line="240" w:lineRule="auto"/>
    </w:pPr>
    <w:rPr>
      <w:rFonts w:asciiTheme="minorHAnsi" w:eastAsiaTheme="minorHAnsi" w:hAnsiTheme="minorHAnsi" w:cstheme="minorBidi"/>
      <w:lang w:val="es-CO"/>
    </w:rPr>
  </w:style>
  <w:style w:type="character" w:customStyle="1" w:styleId="EncabezadoCar">
    <w:name w:val="Encabezado Car"/>
    <w:basedOn w:val="Fuentedeprrafopredeter"/>
    <w:link w:val="Encabezado"/>
    <w:uiPriority w:val="99"/>
    <w:rsid w:val="00AC70F5"/>
  </w:style>
  <w:style w:type="paragraph" w:styleId="Piedepgina">
    <w:name w:val="footer"/>
    <w:basedOn w:val="Normal"/>
    <w:link w:val="PiedepginaCar"/>
    <w:uiPriority w:val="99"/>
    <w:unhideWhenUsed/>
    <w:rsid w:val="00AC70F5"/>
    <w:pPr>
      <w:tabs>
        <w:tab w:val="center" w:pos="4419"/>
        <w:tab w:val="right" w:pos="8838"/>
      </w:tabs>
      <w:spacing w:after="0" w:line="240" w:lineRule="auto"/>
    </w:pPr>
    <w:rPr>
      <w:rFonts w:asciiTheme="minorHAnsi" w:eastAsiaTheme="minorHAnsi" w:hAnsiTheme="minorHAnsi" w:cstheme="minorBidi"/>
      <w:lang w:val="es-CO"/>
    </w:rPr>
  </w:style>
  <w:style w:type="character" w:customStyle="1" w:styleId="PiedepginaCar">
    <w:name w:val="Pie de página Car"/>
    <w:basedOn w:val="Fuentedeprrafopredeter"/>
    <w:link w:val="Piedepgina"/>
    <w:uiPriority w:val="99"/>
    <w:rsid w:val="00AC70F5"/>
  </w:style>
  <w:style w:type="character" w:styleId="Hipervnculo">
    <w:name w:val="Hyperlink"/>
    <w:rsid w:val="00AC70F5"/>
    <w:rPr>
      <w:color w:val="0000FF"/>
      <w:u w:val="single"/>
    </w:rPr>
  </w:style>
  <w:style w:type="paragraph" w:customStyle="1" w:styleId="msoaccenttext7">
    <w:name w:val="msoaccenttext7"/>
    <w:rsid w:val="00AC70F5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customStyle="1" w:styleId="TextoindependienteCar">
    <w:name w:val="Texto independiente Car"/>
    <w:aliases w:val="Subsection Body Text Car Car Car,Subsection Body Text Car Car1,Subsection Body Text Car1"/>
    <w:basedOn w:val="Fuentedeprrafopredeter"/>
    <w:link w:val="Textoindependiente"/>
    <w:locked/>
    <w:rsid w:val="00D43D55"/>
    <w:rPr>
      <w:rFonts w:ascii="Times New Roman" w:eastAsia="Times New Roman" w:hAnsi="Times New Roman" w:cs="Times New Roman"/>
      <w:sz w:val="20"/>
      <w:szCs w:val="20"/>
      <w:lang w:val="es-VE" w:eastAsia="es-ES"/>
    </w:rPr>
  </w:style>
  <w:style w:type="paragraph" w:styleId="Textoindependiente">
    <w:name w:val="Body Text"/>
    <w:aliases w:val="Subsection Body Text Car Car,Subsection Body Text Car,Subsection Body Text"/>
    <w:basedOn w:val="Normal"/>
    <w:link w:val="TextoindependienteCar"/>
    <w:unhideWhenUsed/>
    <w:rsid w:val="00D43D55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0"/>
      <w:szCs w:val="20"/>
      <w:lang w:val="es-VE" w:eastAsia="es-ES"/>
    </w:rPr>
  </w:style>
  <w:style w:type="character" w:customStyle="1" w:styleId="TextoindependienteCar1">
    <w:name w:val="Texto independiente Car1"/>
    <w:basedOn w:val="Fuentedeprrafopredeter"/>
    <w:uiPriority w:val="99"/>
    <w:semiHidden/>
    <w:rsid w:val="00D43D55"/>
    <w:rPr>
      <w:rFonts w:ascii="Calibri" w:eastAsia="Calibri" w:hAnsi="Calibri" w:cs="Times New Roman"/>
      <w:lang w:val="es-ES"/>
    </w:rPr>
  </w:style>
  <w:style w:type="paragraph" w:customStyle="1" w:styleId="Default">
    <w:name w:val="Default"/>
    <w:rsid w:val="00A26D8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A26D8C"/>
    <w:pPr>
      <w:spacing w:after="8" w:line="234" w:lineRule="auto"/>
      <w:ind w:left="720" w:hanging="10"/>
      <w:contextualSpacing/>
      <w:jc w:val="both"/>
    </w:pPr>
    <w:rPr>
      <w:rFonts w:ascii="Arial" w:eastAsia="Arial" w:hAnsi="Arial" w:cs="Arial"/>
      <w:color w:val="000000"/>
      <w:sz w:val="24"/>
      <w:lang w:val="es-CO"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B377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B3773"/>
    <w:rPr>
      <w:rFonts w:ascii="Segoe UI" w:eastAsia="Calibri" w:hAnsi="Segoe UI" w:cs="Segoe UI"/>
      <w:sz w:val="18"/>
      <w:szCs w:val="18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1590</TotalTime>
  <Pages>4</Pages>
  <Words>808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CONTRATACION SECRETARIA</dc:creator>
  <cp:keywords/>
  <dc:description/>
  <cp:lastModifiedBy>CONTROL INT</cp:lastModifiedBy>
  <cp:revision>6</cp:revision>
  <cp:lastPrinted>2020-09-10T20:28:00Z</cp:lastPrinted>
  <dcterms:created xsi:type="dcterms:W3CDTF">2021-09-23T19:26:00Z</dcterms:created>
  <dcterms:modified xsi:type="dcterms:W3CDTF">2021-09-28T21:29:00Z</dcterms:modified>
</cp:coreProperties>
</file>